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4F2E1" w14:textId="77777777" w:rsidR="0086313C" w:rsidRPr="00A07C83" w:rsidRDefault="0086313C" w:rsidP="00C93E2E">
      <w:pPr>
        <w:spacing w:line="360" w:lineRule="auto"/>
        <w:rPr>
          <w:rFonts w:ascii="Sylfaen" w:hAnsi="Sylfaen"/>
          <w:sz w:val="20"/>
          <w:szCs w:val="20"/>
          <w:lang w:val="ka-GE"/>
        </w:rPr>
      </w:pPr>
    </w:p>
    <w:p w14:paraId="729665D8" w14:textId="77777777" w:rsidR="0086313C" w:rsidRPr="00A07C83" w:rsidRDefault="0086313C" w:rsidP="00C93E2E">
      <w:pPr>
        <w:spacing w:line="360" w:lineRule="auto"/>
        <w:rPr>
          <w:rFonts w:ascii="Sylfaen" w:hAnsi="Sylfaen"/>
          <w:sz w:val="20"/>
          <w:szCs w:val="20"/>
          <w:lang w:val="ka-GE"/>
        </w:rPr>
      </w:pPr>
    </w:p>
    <w:p w14:paraId="0ECE13F2" w14:textId="77777777"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14:paraId="12DFE3CA" w14:textId="77777777"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14:paraId="32326AB1" w14:textId="77777777" w:rsidR="0086313C" w:rsidRPr="00A07C83" w:rsidRDefault="0086313C" w:rsidP="00C93E2E">
      <w:pPr>
        <w:spacing w:line="360" w:lineRule="auto"/>
        <w:jc w:val="center"/>
        <w:rPr>
          <w:rFonts w:ascii="AcadNusx" w:hAnsi="AcadNusx"/>
          <w:sz w:val="20"/>
          <w:szCs w:val="20"/>
        </w:rPr>
      </w:pPr>
    </w:p>
    <w:p w14:paraId="5333C584" w14:textId="4F405B87" w:rsidR="0086313C" w:rsidRPr="006E3136" w:rsidRDefault="0075620D" w:rsidP="00E577C2">
      <w:pPr>
        <w:spacing w:line="360" w:lineRule="auto"/>
        <w:rPr>
          <w:rFonts w:ascii="Sylfaen" w:hAnsi="Sylfaen"/>
          <w:b/>
          <w:noProof/>
          <w:sz w:val="24"/>
          <w:szCs w:val="24"/>
          <w:lang w:val="ka-GE"/>
        </w:rPr>
      </w:pPr>
      <w:r w:rsidRPr="006E3136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4F12603" wp14:editId="724C24E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313C" w:rsidRPr="006E3136"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bookmarkStart w:id="0" w:name="_GoBack"/>
      <w:bookmarkEnd w:id="0"/>
      <w:r w:rsidR="0086313C" w:rsidRPr="006E3136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</w:p>
    <w:p w14:paraId="042D4228" w14:textId="77777777" w:rsidR="00DB0565" w:rsidRDefault="00DB0565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0"/>
          <w:szCs w:val="20"/>
        </w:rPr>
      </w:pPr>
    </w:p>
    <w:p w14:paraId="574FACE8" w14:textId="77777777" w:rsidR="00DB0565" w:rsidRDefault="00DB0565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0"/>
          <w:szCs w:val="20"/>
        </w:rPr>
      </w:pPr>
    </w:p>
    <w:p w14:paraId="26A918D9" w14:textId="77777777" w:rsidR="0092657D" w:rsidRPr="00416841" w:rsidRDefault="0092657D" w:rsidP="00C93E2E">
      <w:pPr>
        <w:spacing w:before="240" w:line="360" w:lineRule="auto"/>
        <w:ind w:left="-360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ru-RU"/>
        </w:rPr>
        <w:t xml:space="preserve">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402B0B22" w14:textId="77777777" w:rsidR="006E3136" w:rsidRPr="00416841" w:rsidRDefault="006E3136" w:rsidP="006E3136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   </w:t>
      </w:r>
    </w:p>
    <w:p w14:paraId="4E56EA12" w14:textId="77777777" w:rsidR="006E3136" w:rsidRPr="00416841" w:rsidRDefault="006E3136" w:rsidP="006E3136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16841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75EA2C1" w14:textId="77777777"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496CDBD" w14:textId="77777777"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285F7672" w14:textId="77777777" w:rsidR="006E3136" w:rsidRPr="00416841" w:rsidRDefault="006E3136" w:rsidP="006E3136">
      <w:pPr>
        <w:spacing w:before="240" w:line="360" w:lineRule="auto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16841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714FC263" w14:textId="77777777"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BE13B0A" w14:textId="77777777" w:rsidR="006E313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2AA2B7D7" w14:textId="77777777" w:rsidR="00266176" w:rsidRPr="00416841" w:rsidRDefault="006E3136" w:rsidP="00C93E2E">
      <w:pPr>
        <w:spacing w:before="240" w:line="360" w:lineRule="auto"/>
        <w:ind w:left="-567"/>
        <w:rPr>
          <w:rFonts w:ascii="Sylfaen" w:hAnsi="Sylfaen"/>
          <w:b/>
          <w:sz w:val="24"/>
          <w:szCs w:val="24"/>
          <w:lang w:val="ru-RU"/>
        </w:rPr>
      </w:pPr>
      <w:r w:rsidRPr="00416841">
        <w:rPr>
          <w:rFonts w:ascii="Sylfaen" w:hAnsi="Sylfaen"/>
          <w:b/>
          <w:sz w:val="24"/>
          <w:szCs w:val="24"/>
        </w:rPr>
        <w:t xml:space="preserve">    </w:t>
      </w:r>
      <w:r w:rsidR="000269CB" w:rsidRPr="00416841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F318E9" w:rsidRPr="00416841">
        <w:rPr>
          <w:rFonts w:ascii="Sylfaen" w:hAnsi="Sylfaen"/>
          <w:b/>
          <w:sz w:val="24"/>
          <w:szCs w:val="24"/>
          <w:lang w:val="ru-RU"/>
        </w:rPr>
        <w:t xml:space="preserve"> </w:t>
      </w:r>
      <w:r w:rsidR="00F318E9" w:rsidRPr="00416841">
        <w:rPr>
          <w:rFonts w:ascii="Sylfaen" w:hAnsi="Sylfaen" w:cs="Sylfaen"/>
          <w:b/>
          <w:noProof/>
          <w:sz w:val="24"/>
          <w:szCs w:val="24"/>
          <w:lang w:val="ka-GE"/>
        </w:rPr>
        <w:t>პათოლოგიური ანატომია</w:t>
      </w:r>
    </w:p>
    <w:p w14:paraId="3F737857" w14:textId="77777777" w:rsidR="0086313C" w:rsidRPr="00416841" w:rsidRDefault="00E577C2" w:rsidP="00C93E2E">
      <w:pPr>
        <w:spacing w:before="240" w:line="360" w:lineRule="auto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ru-RU"/>
        </w:rPr>
      </w:pPr>
      <w:r w:rsidRPr="00416841"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6E3136" w:rsidRPr="00416841">
        <w:rPr>
          <w:rFonts w:ascii="Sylfaen" w:hAnsi="Sylfaen"/>
          <w:b/>
          <w:sz w:val="24"/>
          <w:szCs w:val="24"/>
        </w:rPr>
        <w:t xml:space="preserve"> </w:t>
      </w:r>
      <w:r w:rsidR="00266176" w:rsidRPr="00416841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416841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47041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3A2B4D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F318E9" w:rsidRPr="00416841">
        <w:rPr>
          <w:rFonts w:ascii="Sylfaen" w:hAnsi="Sylfaen"/>
          <w:b/>
          <w:sz w:val="24"/>
          <w:szCs w:val="24"/>
        </w:rPr>
        <w:t xml:space="preserve"> თეიმურაზ თავხელიძე</w:t>
      </w:r>
    </w:p>
    <w:p w14:paraId="4BDC7526" w14:textId="77777777" w:rsidR="0086313C" w:rsidRPr="006E3136" w:rsidRDefault="0086313C" w:rsidP="00C93E2E">
      <w:pPr>
        <w:spacing w:before="240" w:line="360" w:lineRule="auto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38720F3" w14:textId="77777777" w:rsidR="005A633C" w:rsidRPr="00DB0565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</w:rPr>
      </w:pPr>
    </w:p>
    <w:p w14:paraId="5207E491" w14:textId="77777777" w:rsidR="005A633C" w:rsidRPr="00DB0565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</w:rPr>
      </w:pPr>
    </w:p>
    <w:p w14:paraId="13D863CC" w14:textId="77777777" w:rsidR="005A633C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6F7949C5" w14:textId="77777777" w:rsidR="005A633C" w:rsidRDefault="005A633C" w:rsidP="00C93E2E">
      <w:pPr>
        <w:spacing w:before="240" w:line="36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26827" w14:paraId="29F1D3E3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0168" w14:textId="77777777" w:rsidR="0086313C" w:rsidRPr="00E26827" w:rsidRDefault="00E26827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ს</w:t>
            </w:r>
            <w:r w:rsidR="0086313C"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ასწავლო კურსის </w:t>
            </w:r>
          </w:p>
          <w:p w14:paraId="5012A98E" w14:textId="77777777" w:rsidR="0086313C" w:rsidRPr="00E26827" w:rsidRDefault="0086313C" w:rsidP="00C93E2E">
            <w:pPr>
              <w:spacing w:after="0" w:line="360" w:lineRule="auto"/>
              <w:rPr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სახელწოდება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7DF4" w14:textId="77777777"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ru-RU" w:eastAsia="ru-RU"/>
              </w:rPr>
            </w:pPr>
            <w:r w:rsidRPr="00E26827"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  <w:t xml:space="preserve">პათოლოგიური ანატომია </w:t>
            </w:r>
          </w:p>
          <w:p w14:paraId="429003E2" w14:textId="77777777" w:rsidR="003A2D21" w:rsidRPr="00E26827" w:rsidRDefault="00F318E9" w:rsidP="00C93E2E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(</w:t>
            </w:r>
            <w:r w:rsidR="001B4F5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საბაზისო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სავალდებულო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კურსი)</w:t>
            </w:r>
          </w:p>
        </w:tc>
      </w:tr>
      <w:tr w:rsidR="00815527" w:rsidRPr="00E26827" w14:paraId="47E23BB1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7CB0" w14:textId="77777777" w:rsidR="0086313C" w:rsidRPr="00E26827" w:rsidRDefault="0086313C" w:rsidP="00C93E2E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1E1" w14:textId="77777777" w:rsidR="0086313C" w:rsidRPr="00E26827" w:rsidRDefault="003A2D21" w:rsidP="00C93E2E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F318E9" w:rsidRPr="00717045" w14:paraId="5994E117" w14:textId="77777777" w:rsidTr="00CB1320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ECE" w14:textId="77777777" w:rsidR="00F318E9" w:rsidRPr="00E26827" w:rsidRDefault="00F318E9" w:rsidP="00C93E2E">
            <w:pPr>
              <w:spacing w:line="360" w:lineRule="auto"/>
              <w:ind w:left="-21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 w:cs="Sylfaen"/>
                <w:b/>
                <w:noProof/>
                <w:color w:val="000000"/>
                <w:sz w:val="24"/>
                <w:szCs w:val="24"/>
              </w:rPr>
              <w:t>ავტორი</w:t>
            </w:r>
            <w:r w:rsidRPr="00E26827">
              <w:rPr>
                <w:rFonts w:ascii="Sylfaen" w:hAnsi="Sylfaen" w:cs="Sylfaen"/>
                <w:b/>
                <w:noProof/>
                <w:color w:val="000000"/>
                <w:sz w:val="24"/>
                <w:szCs w:val="24"/>
                <w:lang w:val="ka-GE"/>
              </w:rPr>
              <w:t>/ავტორების</w:t>
            </w:r>
          </w:p>
          <w:p w14:paraId="495CC5F1" w14:textId="77777777" w:rsidR="00E577C2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სახელი გვარი, </w:t>
            </w:r>
          </w:p>
          <w:p w14:paraId="072297FB" w14:textId="77777777" w:rsidR="00F318E9" w:rsidRPr="00E26827" w:rsidRDefault="00F318E9" w:rsidP="00C93E2E">
            <w:pPr>
              <w:spacing w:line="360" w:lineRule="auto"/>
              <w:rPr>
                <w:rFonts w:ascii="AcadNusx" w:hAnsi="AcadNusx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1B19" w14:textId="77777777" w:rsidR="00F318E9" w:rsidRPr="00717045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170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7041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</w:t>
            </w:r>
            <w:r w:rsidRPr="007170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თეიმურაზ თავხელიძე-</w:t>
            </w:r>
          </w:p>
          <w:p w14:paraId="3CD52FBB" w14:textId="31DEC450" w:rsidR="00F318E9" w:rsidRPr="00717045" w:rsidRDefault="00F318E9" w:rsidP="00C93E2E">
            <w:pPr>
              <w:spacing w:line="360" w:lineRule="auto"/>
              <w:jc w:val="both"/>
              <w:rPr>
                <w:sz w:val="24"/>
                <w:szCs w:val="24"/>
                <w:lang w:val="ka-GE"/>
              </w:rPr>
            </w:pPr>
            <w:r w:rsidRPr="00717045"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 w:rsidR="003C35E9" w:rsidRPr="00717045">
              <w:rPr>
                <w:sz w:val="24"/>
                <w:szCs w:val="24"/>
                <w:lang w:val="ka-GE"/>
              </w:rPr>
              <w:t>teimuraz.tavkhelidze@geomedi.edu.ge</w:t>
            </w:r>
          </w:p>
        </w:tc>
      </w:tr>
      <w:tr w:rsidR="00F318E9" w:rsidRPr="00E26827" w14:paraId="4A98B99D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61F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BA23" w14:textId="77777777" w:rsidR="00F318E9" w:rsidRPr="00E26827" w:rsidRDefault="00366CD2" w:rsidP="00C93E2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AcadNusx" w:hAnsi="AcadNusx"/>
                <w:sz w:val="24"/>
                <w:szCs w:val="24"/>
              </w:rPr>
              <w:t>III</w:t>
            </w:r>
            <w:r w:rsidR="00F318E9" w:rsidRPr="00E26827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F318E9" w:rsidRPr="00E26827" w14:paraId="49958446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A143" w14:textId="77777777" w:rsidR="00E577C2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კრედიტების რაოდენობა </w:t>
            </w:r>
          </w:p>
          <w:p w14:paraId="38D87064" w14:textId="77777777" w:rsidR="00F318E9" w:rsidRPr="00E26827" w:rsidRDefault="00F318E9" w:rsidP="00C93E2E">
            <w:pPr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25C7921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C7CD" w14:textId="77777777"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A07C83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- 4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 საათი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100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CC0AAA9" w14:textId="77777777"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48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65FEF28" w14:textId="77777777"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ლექცია - 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15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966C29A" w14:textId="77777777" w:rsidR="00F318E9" w:rsidRPr="00E26827" w:rsidRDefault="00F318E9" w:rsidP="00C93E2E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30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6444518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 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1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41B7792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CC6EB50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0F5958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</w:t>
            </w:r>
            <w:r w:rsidR="0056762F"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E2682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63E3CA6" w14:textId="77777777" w:rsidR="00F64D9D" w:rsidRPr="00E26827" w:rsidRDefault="00F64D9D" w:rsidP="00F64D9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CA96507" w14:textId="77777777" w:rsidR="003E1508" w:rsidRPr="00E26827" w:rsidRDefault="003E1508" w:rsidP="005C7CD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318E9" w:rsidRPr="00E26827" w14:paraId="00C46D98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5D41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სასწავლო კურსის</w:t>
            </w:r>
          </w:p>
          <w:p w14:paraId="110648B4" w14:textId="77777777" w:rsidR="00F318E9" w:rsidRPr="00E26827" w:rsidRDefault="00F318E9" w:rsidP="00C93E2E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DCCF" w14:textId="77777777" w:rsidR="0056762F" w:rsidRPr="00E26827" w:rsidRDefault="00B74520" w:rsidP="00C93E2E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სასწავლო კურსის მიზანია სტუდენტს შეასწავლოს: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ადამიანის ორგანიზმში, მის ორგანოებსა და ქსოვილებში მიმდინარე პათოლოგიური პროცესების მორფოლოგიური (სტრუქტურული) ცვლილებები; დაავადებების წარმოშობის მიზეზებ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 (ეტიოლოგია) და მისი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განვითარებ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(პათოგენეზი, მორფოგენეზი), ავადმყოფობის გამოსავალი: გაჯანსაღება და მისი მექანიზმი (სანოგენეზი),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გართულებ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 და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მისი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სახები,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კვდომის და სიკვდილის პროცესთა მექანიზმები (თანატოგენეზი), ორგანიზმის გაცოცხლების 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>(რეანიმიაცია) და გაცოცხლების შემდგომი პერიოდის ცლილებები</w:t>
            </w:r>
            <w:r w:rsidR="006D09F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 მისი</w:t>
            </w:r>
            <w:r w:rsidR="005676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მორფოგენეზი.</w:t>
            </w:r>
          </w:p>
          <w:p w14:paraId="1666CC9D" w14:textId="77777777" w:rsidR="00F318E9" w:rsidRPr="00E26827" w:rsidRDefault="006D09FC" w:rsidP="00C93E2E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ადამიანის პირის ღრუს ორგანოებსა და ქსოვილებში მიმდინარე პათოლოგიური პროცესების მორფოლოგიური (სტრუქტურული) ცვლილებები;</w:t>
            </w:r>
            <w:r w:rsidR="00B7452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კბილის მაგარი ქსოვილების 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 პულპის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დაავადებები, 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მის გარშემო არსებული შემაერთებელი ქსოვილების, </w:t>
            </w:r>
            <w:r w:rsidR="00A07C83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ასევე 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>ყბების ძვლების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47ED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მათი რბილი ქსოვილების და სანერწყვე ჯირკვლების დაავადებები</w:t>
            </w:r>
            <w:r w:rsidR="009F67B8" w:rsidRPr="00E26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318E9" w:rsidRPr="00E26827" w14:paraId="2762CE1D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096F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970E" w14:textId="77777777" w:rsidR="00F318E9" w:rsidRPr="00E26827" w:rsidRDefault="006D7DA7" w:rsidP="005C7CD8">
            <w:pPr>
              <w:spacing w:after="0" w:line="360" w:lineRule="auto"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ადამიანის ანატომია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5C7CD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2, 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ჰის</w:t>
            </w:r>
            <w:r w:rsidR="005C7CD8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ტოლოგია, ციტოლოგია, ემბრიოლოგია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318E9" w:rsidRPr="00E26827" w14:paraId="118AD51D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FE73" w14:textId="77777777" w:rsidR="00F318E9" w:rsidRPr="00E26827" w:rsidRDefault="00F318E9" w:rsidP="00C93E2E">
            <w:pPr>
              <w:spacing w:after="0" w:line="360" w:lineRule="auto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DB0" w14:textId="77777777" w:rsidR="0005586A" w:rsidRPr="00E26827" w:rsidRDefault="003E1508" w:rsidP="00D23A5D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F318E9"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0506C9"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9231BC" w14:textId="60EB506F" w:rsidR="009C3760" w:rsidRPr="00E26827" w:rsidRDefault="003E1508" w:rsidP="003E1508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E26827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7127FF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E26827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058AE29D" w14:textId="77777777" w:rsidR="009C3760" w:rsidRPr="00E26827" w:rsidRDefault="009C3760" w:rsidP="003E1508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</w:p>
          <w:p w14:paraId="3C244CA5" w14:textId="77777777" w:rsidR="000237C4" w:rsidRPr="00E26827" w:rsidRDefault="000237C4" w:rsidP="000237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E2682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091E45" w:rsidRPr="00E2682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79D24D7" w14:textId="47C3314D" w:rsidR="006D7DA7" w:rsidRPr="00E26827" w:rsidRDefault="000506C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7127FF">
              <w:rPr>
                <w:rFonts w:ascii="Sylfaen" w:eastAsia="Times New Roman" w:hAnsi="Sylfaen"/>
                <w:b/>
                <w:bCs/>
                <w:sz w:val="24"/>
                <w:szCs w:val="24"/>
                <w:lang w:val="ka-GE" w:eastAsia="ru-RU"/>
              </w:rPr>
              <w:t>პათანატომიის კურსის გავლის შემდეგ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D7DA7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სტუდენტ</w:t>
            </w:r>
            <w:r w:rsidR="007127FF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მა იცის</w:t>
            </w:r>
            <w:r w:rsidR="006D7DA7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:</w:t>
            </w:r>
          </w:p>
          <w:p w14:paraId="429B3036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ადამიანის ორგანიზმში მიმდინარე პათოლოგიური მოვლენების საფუძვლები.  </w:t>
            </w:r>
          </w:p>
          <w:p w14:paraId="569554DE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სტრუქტურული ცვლილებების წარმოშობის მიზეზები (ეტიოლოგია)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</w:p>
          <w:p w14:paraId="39E5ACE7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სტრუქტურული ცვლილებების განვითარების მექანიზმები (პათოგენეზი) და მათი მორფოლოგიური საფუძვლები (მორფოგენეზი);</w:t>
            </w:r>
          </w:p>
          <w:p w14:paraId="3B26F51B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ავადმყოფობის გამოსავალი გაჯანსაღებით და მისი მექანიზმი. (სანოგენეზი)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  <w:p w14:paraId="6095E8D2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დაინვალიდების მექანიზმები, გართულების, სიკვდილის და კვდომის პროცესთა მექანიზმები (თანატოგენეზი)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</w:p>
          <w:p w14:paraId="72119C39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ორგანიზმის გაცოცხლების (რეანიმაცია) და გაცოცხლების შემდგომი ცვლილებები ორგანოებსა და ქსოვილებში  (მორფოგენეზი);</w:t>
            </w:r>
          </w:p>
          <w:p w14:paraId="28A3320A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 xml:space="preserve">ადამიანის პირის ღრუს ორგანოებსა და ქსოვილებში მიმდინარე პათოლოგიური მოვლენების საფუძვლები.  </w:t>
            </w:r>
          </w:p>
          <w:p w14:paraId="17C382E0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აღნიშნული სტრუქტურული ცვლილებების წარმოშობის მიზეზები (ეტიოლოგია);</w:t>
            </w:r>
          </w:p>
          <w:p w14:paraId="42808BAA" w14:textId="77777777" w:rsidR="006D7DA7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ღრუში სტრუქტურული ცვლილებების განვითარების მექანიზმები (პათოგენეზი) და მათი მორფოლოგიური საფუძვლები (მორფოგენეზი);</w:t>
            </w:r>
          </w:p>
          <w:p w14:paraId="587ACCC0" w14:textId="77777777" w:rsidR="00F318E9" w:rsidRPr="00E26827" w:rsidRDefault="006D7DA7" w:rsidP="00C93E2E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rFonts w:ascii="AcadNusx" w:eastAsia="Times New Roman" w:hAnsi="AcadNusx"/>
                <w:b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ავადმყოფობის გამოსავალი გაჯანსაღებით და მისი მექანიზმი. (სანოგენეზი)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;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</w:p>
          <w:p w14:paraId="7A0DD357" w14:textId="77777777" w:rsidR="003E1508" w:rsidRPr="00E26827" w:rsidRDefault="003E1508" w:rsidP="00091E45">
            <w:pPr>
              <w:pStyle w:val="abzacixml"/>
              <w:rPr>
                <w:b/>
                <w:sz w:val="24"/>
                <w:szCs w:val="24"/>
              </w:rPr>
            </w:pPr>
            <w:r w:rsidRPr="00E26827">
              <w:rPr>
                <w:b/>
                <w:sz w:val="24"/>
                <w:szCs w:val="24"/>
              </w:rPr>
              <w:t xml:space="preserve">                                                          2.  უნარი</w:t>
            </w:r>
          </w:p>
          <w:p w14:paraId="7F719887" w14:textId="77777777" w:rsidR="003E1508" w:rsidRPr="00E26827" w:rsidRDefault="003E1508" w:rsidP="00091E45">
            <w:pPr>
              <w:pStyle w:val="abzacixml"/>
              <w:rPr>
                <w:sz w:val="24"/>
                <w:szCs w:val="24"/>
              </w:rPr>
            </w:pPr>
          </w:p>
          <w:p w14:paraId="43F570D9" w14:textId="4B8B653A" w:rsidR="000237C4" w:rsidRPr="00E26827" w:rsidRDefault="003E1508" w:rsidP="000237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7127F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7127F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9F70DC6" w14:textId="3AB89D5A" w:rsidR="000237C4" w:rsidRPr="00E26827" w:rsidRDefault="003E1508" w:rsidP="00091E45">
            <w:pPr>
              <w:pStyle w:val="abzacixml"/>
              <w:rPr>
                <w:sz w:val="24"/>
                <w:szCs w:val="24"/>
              </w:rPr>
            </w:pPr>
            <w:r w:rsidRPr="00E26827">
              <w:rPr>
                <w:sz w:val="24"/>
                <w:szCs w:val="24"/>
              </w:rPr>
              <w:t xml:space="preserve">  </w:t>
            </w:r>
            <w:r w:rsidR="000237C4" w:rsidRPr="00E26827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5D82FB5" w14:textId="62CC450C" w:rsidR="006D7DA7" w:rsidRPr="00E26827" w:rsidRDefault="006D7DA7" w:rsidP="00091E4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ქსოვილ</w:t>
            </w:r>
            <w:r w:rsidR="007A6B8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ებ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 პრეპარატებში  პათოლოგიური ცვლილებების ამოცნობა და შეფასება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14:paraId="61AB173B" w14:textId="7C7FC19B" w:rsidR="007A6B8C" w:rsidRPr="00E26827" w:rsidRDefault="007A6B8C" w:rsidP="00091E4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ღრუს ქსოვილების პრეპარატებში მიმდინარე პათოლოგიური ცვლილებების ამოცნობა და შეფასება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14:paraId="7BA72286" w14:textId="4C3342AE" w:rsidR="007A6B8C" w:rsidRPr="00E26827" w:rsidRDefault="007A6B8C" w:rsidP="00153FAD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არსებული მორფოლოგიური მონაცემების საფუძველზე ქსოვილებში არსებული დაზიანების ხარისხის განსაზღვრა.</w:t>
            </w:r>
          </w:p>
          <w:p w14:paraId="55E464B1" w14:textId="2B08DBFF" w:rsidR="007A6B8C" w:rsidRPr="00E26827" w:rsidRDefault="007A6B8C" w:rsidP="00153FAD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პირის ღრუს ქსოვილის პრეპარატებში მიმდინარე პათოლოგიური ცვლილებების ამოცნობა და შეფასება</w:t>
            </w: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</w:p>
          <w:p w14:paraId="35F7B770" w14:textId="77777777" w:rsidR="00153FAD" w:rsidRPr="00E26827" w:rsidRDefault="00153FAD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</w:p>
          <w:p w14:paraId="7B45150E" w14:textId="1001B96C" w:rsidR="007A6B8C" w:rsidRPr="00E26827" w:rsidRDefault="007A6B8C" w:rsidP="00C93E2E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სტუდენტ</w:t>
            </w:r>
            <w:r w:rsidR="007127FF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ს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 xml:space="preserve"> შე</w:t>
            </w:r>
            <w:r w:rsidR="007127FF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უძლია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:</w:t>
            </w:r>
          </w:p>
          <w:p w14:paraId="2445C455" w14:textId="77777777" w:rsidR="000237C4" w:rsidRPr="00E26827" w:rsidRDefault="000237C4" w:rsidP="000237C4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D20D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 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E2682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2389A94D" w14:textId="1E9F9615" w:rsidR="007A6B8C" w:rsidRPr="00E26827" w:rsidRDefault="007A6B8C" w:rsidP="000237C4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პათანატომიის საკითხებთან დაკავშირებით ინფორმაციის ეფექტურ</w:t>
            </w:r>
            <w:r w:rsidR="007127FF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 პრეზენტაცია.</w:t>
            </w:r>
          </w:p>
          <w:p w14:paraId="7330C031" w14:textId="6B4D5C7F" w:rsidR="00965A24" w:rsidRDefault="00965A24" w:rsidP="003E1508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11E26F2C" w14:textId="36CFA85A" w:rsidR="007127FF" w:rsidRDefault="007127FF" w:rsidP="003E1508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577A5578" w14:textId="77777777" w:rsidR="007127FF" w:rsidRPr="00E26827" w:rsidRDefault="007127FF" w:rsidP="003E1508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304A141C" w14:textId="77777777" w:rsidR="003E1508" w:rsidRPr="00E26827" w:rsidRDefault="000237C4" w:rsidP="003E1508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  <w:r w:rsidR="003E1508" w:rsidRPr="00E2682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E1508" w:rsidRPr="00E2682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4F236D6" w14:textId="77777777" w:rsidR="003E1508" w:rsidRPr="00E26827" w:rsidRDefault="003E1508" w:rsidP="003E1508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B2E8036" w14:textId="45F2D5D7" w:rsidR="009C3760" w:rsidRPr="00E26827" w:rsidRDefault="003E1508" w:rsidP="003E1508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E2682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127F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E2682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41F99AF7" w14:textId="77777777" w:rsidR="000237C4" w:rsidRPr="00E26827" w:rsidRDefault="000237C4" w:rsidP="000237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2682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FBADF9B" w14:textId="10027007" w:rsidR="007A6B8C" w:rsidRPr="00E26827" w:rsidRDefault="007A6B8C" w:rsidP="000237C4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მიღებული ცოდნას სტუდენტი შემდგომში იყენებს კლინიკური კურსების ათვისებაში.</w:t>
            </w:r>
          </w:p>
          <w:p w14:paraId="5F210A09" w14:textId="77777777" w:rsidR="00F318E9" w:rsidRPr="00E26827" w:rsidRDefault="00F318E9" w:rsidP="00C93E2E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318E9" w:rsidRPr="00E26827" w14:paraId="270F8BDC" w14:textId="77777777" w:rsidTr="007A6B8C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64D9" w14:textId="77777777"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შინაარსი</w:t>
            </w:r>
          </w:p>
        </w:tc>
      </w:tr>
      <w:tr w:rsidR="00F318E9" w:rsidRPr="00E26827" w14:paraId="7E82F465" w14:textId="77777777" w:rsidTr="00CB1320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4526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E8F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  <w:p w14:paraId="046BCFEE" w14:textId="77777777"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371497FB" w14:textId="77777777"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C174CB4" w14:textId="77777777" w:rsidR="00F318E9" w:rsidRPr="00E26827" w:rsidRDefault="00F318E9" w:rsidP="00C93E2E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4E66B09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66A50358" w14:textId="77777777" w:rsidR="00D93EDE" w:rsidRPr="00E26827" w:rsidRDefault="00F318E9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ლექცია</w:t>
            </w:r>
            <w:r w:rsidR="00967BAB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(1 საათი)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პათ. ანატომიის საგანი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A07C83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პათ. ანატომიის სამსახური და მისი ადგილი ჯანდაცვის სისტემაში.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მორფოლოგიურ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კვლევის ობიექტები და მეთოდები.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14:paraId="637E4752" w14:textId="77777777" w:rsidR="00F318E9" w:rsidRPr="00E26827" w:rsidRDefault="00F318E9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პრაქტიკული მეცადინეობა</w:t>
            </w:r>
            <w:r w:rsidR="00967BAB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(2 საათი)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:</w:t>
            </w:r>
            <w:r w:rsidR="00D93EDE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მორფოლოგიურ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მასალის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კვლევის ობიექტების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(აუტოფსიური, ოპერაციული, ბიოფსიური, ექპერემენტული)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გა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ნ</w:t>
            </w:r>
            <w:r w:rsidR="004856E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ხილვა</w:t>
            </w:r>
            <w:r w:rsidR="00377E4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პათ. ანატომი</w:t>
            </w:r>
            <w:r w:rsidR="004366E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კვლევის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ათვის საჭირო</w:t>
            </w:r>
            <w:r w:rsidR="00D93ED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დამზადების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 შესწავლის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მეთოდების</w:t>
            </w:r>
            <w:r w:rsidR="001C3C1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95F91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განხილვა. </w:t>
            </w:r>
          </w:p>
        </w:tc>
      </w:tr>
      <w:tr w:rsidR="00F318E9" w:rsidRPr="00E26827" w14:paraId="095401AD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BE35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FF1" w14:textId="77777777" w:rsidR="00527FAA" w:rsidRPr="00E26827" w:rsidRDefault="00967BAB" w:rsidP="00C93E2E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 </w:t>
            </w:r>
            <w:r w:rsidR="00A12D73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უ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ჯრედის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პათოლოგია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უჯრედის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ბირთვისა და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ციტოპლაზმის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2D73" w:rsidRPr="00E26827">
              <w:rPr>
                <w:rFonts w:ascii="Sylfaen" w:hAnsi="Sylfaen"/>
                <w:sz w:val="24"/>
                <w:szCs w:val="24"/>
                <w:u w:color="FF0000"/>
              </w:rPr>
              <w:t>პათოლოგია</w:t>
            </w:r>
            <w:r w:rsidR="00A12D73" w:rsidRPr="00E26827">
              <w:rPr>
                <w:rFonts w:ascii="AcadNusx" w:hAnsi="AcadNusx"/>
                <w:sz w:val="24"/>
                <w:szCs w:val="24"/>
              </w:rPr>
              <w:t>.</w:t>
            </w:r>
          </w:p>
          <w:p w14:paraId="51D3AC3B" w14:textId="77777777" w:rsidR="00527FAA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უჯრედის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ბირთვისა და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ციტოპლაზმის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ამსახველ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>თვალსაჩინოებების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მიკროპრე</w:t>
            </w:r>
            <w:r w:rsidR="004366E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softHyphen/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პარატებზე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მუშაობა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A12D73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.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პრეპარატების </w:t>
            </w:r>
            <w:r w:rsidR="00A12D73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>მიკროსკოპული ანალიზი;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 </w:t>
            </w:r>
          </w:p>
          <w:p w14:paraId="408323F2" w14:textId="77777777" w:rsidR="00F318E9" w:rsidRPr="00E26827" w:rsidRDefault="00527FAA" w:rsidP="007F57A2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 </w:t>
            </w:r>
            <w:r w:rsidR="006E0829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განხილვა, ანალიზი და ამოცნობა.</w:t>
            </w:r>
            <w:r w:rsidR="006E0829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ლექციაზე და პრაქტიკულზე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ასათვისებელი</w:t>
            </w:r>
            <w:r w:rsidR="00967BAB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საკითხების 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პრეზენტაცია. </w:t>
            </w:r>
          </w:p>
          <w:p w14:paraId="0206C83F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593CB762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23F2B24F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F082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0F0" w14:textId="77777777"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ლექცია (1 საათი):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="00CC21FC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დისტროფია და მისი განვითარების 4 მექანიზმი. დისტროფიების კლასიფიკაცია. 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პარენქიმულ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ი,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ცილოვანი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05586A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ცხიმოვანი და ნახშირწყლოვანი დისტროფიები. </w:t>
            </w:r>
          </w:p>
          <w:p w14:paraId="61D5FED0" w14:textId="77777777" w:rsidR="0005586A" w:rsidRPr="00E26827" w:rsidRDefault="0005586A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პარენქიმულ ცილოვანი, პარენქიმულ ცხიმოვანი და პარენქიმულ ნახშირწყლოვანი დისტროფიების ამსახველ მიკროპრეპარატებზე მუშაობა,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6E0829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E0829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4654C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6E0829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ab/>
            </w:r>
          </w:p>
          <w:p w14:paraId="699D536B" w14:textId="77777777"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პრეზენტაცია.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4654CE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E0829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  <w:r w:rsidR="006E0829"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 xml:space="preserve"> </w:t>
            </w:r>
          </w:p>
          <w:p w14:paraId="53961240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3F470E0C" w14:textId="77777777"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339E9AC8" w14:textId="77777777" w:rsidTr="00CB1320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F5345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1A5E59" w14:textId="77777777"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სიკვდილი.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სიკვდილის კლასიფიკაცია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ზოგადი სიკვდილის ამსახველ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</w:rPr>
              <w:t>ელექტრონული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თვალსაჩინოებების 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06CD2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 xml:space="preserve">ადგილობრივი სიკვდილი 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ნეკროზი</w:t>
            </w:r>
            <w:r w:rsidR="00C06CD2" w:rsidRPr="00E26827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06CD2" w:rsidRPr="00E26827">
              <w:rPr>
                <w:rFonts w:ascii="Sylfaen" w:hAnsi="Sylfaen"/>
                <w:sz w:val="24"/>
                <w:szCs w:val="24"/>
              </w:rPr>
              <w:t>.</w:t>
            </w:r>
            <w:r w:rsidR="00252750"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52750" w:rsidRPr="00E26827">
              <w:rPr>
                <w:rFonts w:ascii="Sylfaen" w:hAnsi="Sylfaen"/>
                <w:sz w:val="24"/>
                <w:szCs w:val="24"/>
              </w:rPr>
              <w:t>ნეკროზი</w:t>
            </w:r>
            <w:r w:rsidR="00252750"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252750" w:rsidRPr="00E2682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06CD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სახეები და ფორმები, გამოსავალი.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ნეკროზისა და ნეკრობიოზის ამსახველ მიკროპრეპარატებზე მუშაობა,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252750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და მიკროპრეპარატების 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25275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 xml:space="preserve"> </w:t>
            </w:r>
          </w:p>
          <w:p w14:paraId="7BA265D4" w14:textId="77777777"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</w:p>
          <w:p w14:paraId="20296CA1" w14:textId="77777777"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პრეზენტაცია.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25275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25275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14:paraId="703924A4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5B3FA4B5" w14:textId="77777777"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426A9557" w14:textId="77777777" w:rsidTr="00CB1320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4BB21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ABBDF9" w14:textId="77777777" w:rsidR="00967BAB" w:rsidRPr="00E26827" w:rsidRDefault="00967BAB" w:rsidP="00C93E2E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დისცირკულაციური პროცესები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 არტერიული და ვენური ჰიპერ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ე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მია.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ზოგადი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დახასიათება, </w:t>
            </w:r>
            <w:r w:rsidR="00545877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მათი სახეები და მნიშვნელობა. არტერიული და ვენური სისხლმეტობა.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ზოგადი სისხლნაკლებობა (ანემია), ადგილობრივი სისხლნაკლებობა (იშემია). ჰემორაგია.</w:t>
            </w:r>
          </w:p>
          <w:p w14:paraId="4FA3E341" w14:textId="77777777" w:rsidR="0005586A" w:rsidRPr="00E26827" w:rsidRDefault="0005586A" w:rsidP="00E577C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სტაზი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 ანემი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 ინფარქტი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.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თრომბოზი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 ემბოლი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ის სახეები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,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განვითარების სახეები.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ლიმფის და ქსოვილოვანი სითხის მიმოქცევის მოშლის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განვითარების მიზეზები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25446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სახეები. 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აღნიშნულო პათოლოგიების </w:t>
            </w:r>
            <w:r w:rsidR="00C93E2E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განვითარების მექანიზმები, მათი ფორმები, გამოსავალი და მნიშვნელობა.</w:t>
            </w:r>
          </w:p>
          <w:p w14:paraId="5D5220BC" w14:textId="77777777"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577C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577C2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577C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14:paraId="32BEAA42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57967746" w14:textId="77777777"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64D429E9" w14:textId="77777777" w:rsidTr="00CB1320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00D70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04B91" w14:textId="77777777" w:rsidR="00967BAB" w:rsidRPr="00E26827" w:rsidRDefault="00967BAB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ანთება. მისი არსი, კლასიფიკაცია. ანთების ტერმინოლოგია. ბანალური ანთების ფორმები (ექსუდაციური და პროლიფერაციული).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სპეციფიური ანთება. სპეციფიური ანთების სახეების მორფოლოგია.</w:t>
            </w:r>
          </w:p>
          <w:p w14:paraId="369FD743" w14:textId="77777777" w:rsidR="0005586A" w:rsidRPr="00E26827" w:rsidRDefault="0005586A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FE2B3C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ანთების პროცესების </w:t>
            </w:r>
            <w:r w:rsidR="00FE2B3C" w:rsidRPr="00E26827"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ამსახველ მიკროპრეპარატებზე მუშაობა,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FE2B3C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FE2B3C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 ექსპერიმენტული მასალის მორფოლოგიური შესწავლა.</w:t>
            </w:r>
          </w:p>
          <w:p w14:paraId="2D11FA29" w14:textId="77777777" w:rsidR="00F318E9" w:rsidRPr="00E26827" w:rsidRDefault="00F318E9" w:rsidP="007F57A2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lastRenderedPageBreak/>
              <w:t xml:space="preserve">საკითხების პრეზენტაცია. </w:t>
            </w:r>
            <w:r w:rsidR="00FE2B3C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FE2B3C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14:paraId="25B6C20D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77B4089E" w14:textId="77777777" w:rsidR="00EC1783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14:paraId="6F3F2750" w14:textId="04B6E677" w:rsidR="0031711C" w:rsidRPr="00E26827" w:rsidRDefault="0031711C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5B4E8ED0" w14:textId="7777777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C79B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57BA" w14:textId="77777777" w:rsidR="00967BAB" w:rsidRPr="00E26827" w:rsidRDefault="00967BAB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შეგუებითი და კომპენსაციური პროცესები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აღორძინება, ატროფია, ჰიპერტროფია, მეტაპლაზია და პათოლოგიური ორგანიზაცია.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სიმსივნეები. ზოგადი დახასიათება.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ეპითელური და მეზენქიმური ქსოვილებიდან განვითარებულუ სიმსივნეები.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სიმსივნეების ეტიოპათოგენეზი, კლასიფიკაცია, ტერმინოლოგია, ავთვისებიანი და კეთილთვისებიანი სიმსივნეები.</w:t>
            </w:r>
          </w:p>
          <w:p w14:paraId="24A87348" w14:textId="77777777" w:rsidR="0005586A" w:rsidRPr="00E26827" w:rsidRDefault="0005586A" w:rsidP="007F57A2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64F2F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სიმსივნეების ამსახველ მიკროპრეპარატებზე მუშაობა,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764F2F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764F2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764F2F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ეპითელური ქსოვილიდან განვითარებული ორგანოსპეციფიური და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არა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ორგანოსპეციფიური სიმსივნეების მიკროპრეპარატებზე მუშაობა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მეზენქიმური ქსოვილიდან  განვითარებული სიმსივნეების მიკროპრეპარატებზე მუშაობა,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ელექტრონული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 </w:t>
            </w:r>
            <w:r w:rsidR="00E06CE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განხილვა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შესწავლა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.</w:t>
            </w:r>
            <w:r w:rsidR="00764F2F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ab/>
            </w:r>
          </w:p>
          <w:p w14:paraId="6D5B5C9B" w14:textId="77777777" w:rsidR="00EC1783" w:rsidRPr="00E26827" w:rsidRDefault="00F318E9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06CE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14:paraId="64FCA323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4B0B673B" w14:textId="77777777" w:rsidR="00F318E9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14:paraId="0F842365" w14:textId="1C369B5C" w:rsidR="004E7A9B" w:rsidRPr="00E26827" w:rsidRDefault="004E7A9B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</w:t>
            </w:r>
            <w:r w:rsidR="00717045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</w:tc>
      </w:tr>
      <w:tr w:rsidR="00CB1320" w:rsidRPr="00E26827" w14:paraId="1AF73DCB" w14:textId="77777777" w:rsidTr="001856C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B972" w14:textId="77777777" w:rsidR="00CB1320" w:rsidRPr="00E26827" w:rsidRDefault="00CB1320" w:rsidP="00C93E2E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28DC3C3B" w14:textId="77777777" w:rsidR="00CB1320" w:rsidRPr="00E26827" w:rsidRDefault="00CB1320" w:rsidP="00C93E2E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8 კვირა  - 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შუალედური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გამოცდა - 1 საათი</w:t>
            </w:r>
          </w:p>
          <w:p w14:paraId="23FF79FA" w14:textId="77777777" w:rsidR="00CB1320" w:rsidRPr="00E26827" w:rsidRDefault="00CB1320" w:rsidP="00C93E2E">
            <w:pPr>
              <w:spacing w:after="0" w:line="360" w:lineRule="auto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7ACA1E57" w14:textId="7777777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A63A6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9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950C" w14:textId="77777777" w:rsidR="00967BAB" w:rsidRPr="00E26827" w:rsidRDefault="00967BAB" w:rsidP="007F57A2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გულ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სისხლძარღვთა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სისტემის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ენდოკარდიტი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მიოკარდიტი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ათეროსკლეროზი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 xml:space="preserve">, გულის იშემიური 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lastRenderedPageBreak/>
              <w:t xml:space="preserve">დაავადება,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ინფარქტი, კარდიოსკლეროზი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E06CED" w:rsidRPr="00E26827">
              <w:rPr>
                <w:rFonts w:ascii="LitNusx" w:eastAsia="Times New Roman" w:hAnsi="Lit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სიმპტომური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ჰიპერტონია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.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რევმატიზმი.</w:t>
            </w:r>
          </w:p>
          <w:p w14:paraId="076BBA9D" w14:textId="77777777" w:rsidR="00491830" w:rsidRPr="00E26827" w:rsidRDefault="0005586A" w:rsidP="00491830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7F57A2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გულ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სისხლძარღვთა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სისტემის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ავადმყოფობათა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(ათეროსკლეროზი, გულის იშემიური დაავადება, ინფარქტი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კარდიოსკლეროზი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</w:t>
            </w:r>
            <w:r w:rsidR="007F57A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ავადმყოფობისა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სიმპტომური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ჰიპერტონიისათვის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დამახასიათებელ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E06CE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E06CE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შესწავლა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. </w:t>
            </w:r>
          </w:p>
          <w:p w14:paraId="4AE2D6ED" w14:textId="77777777" w:rsidR="00EC1783" w:rsidRPr="00E26827" w:rsidRDefault="00F318E9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E06CE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E06CE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განხილვა, ანალიზი და ამოცნობა.</w:t>
            </w:r>
          </w:p>
          <w:p w14:paraId="7B5C1D48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17DC5589" w14:textId="77777777" w:rsidR="00F318E9" w:rsidRPr="00E26827" w:rsidRDefault="00EC1783" w:rsidP="00EC1783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12B23E99" w14:textId="7777777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AEAF0" w14:textId="77777777" w:rsidR="00F318E9" w:rsidRPr="00E26827" w:rsidRDefault="00F318E9" w:rsidP="00491830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10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D26D" w14:textId="77777777" w:rsidR="00073118" w:rsidRPr="00E26827" w:rsidRDefault="00967BAB" w:rsidP="00073118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ბრონქიტი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კრუპოზული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ბრონქოპნევმონია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შუამდებარე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პნევმონია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u w:color="FF0000"/>
                <w:lang w:val="ka-GE" w:eastAsia="ru-RU"/>
              </w:rPr>
              <w:t>;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დესტრუქციული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პროცესები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არასპეციფიკური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ფილტვების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ემფიზემა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</w:p>
          <w:p w14:paraId="3A7C8640" w14:textId="77777777" w:rsidR="00491830" w:rsidRPr="00E26827" w:rsidRDefault="00073118" w:rsidP="00491830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 (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ანგინა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ეზოფაგიტი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გასტრიტი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კუჭისა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თორმეტგოჯა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ნაწლავის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წყლულოვანი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კუჭის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. 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აპენდიციტი</w:t>
            </w:r>
            <w:r w:rsidR="00491830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4918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14:paraId="5637193E" w14:textId="77777777" w:rsidR="00967BAB" w:rsidRPr="00E26827" w:rsidRDefault="00967BAB" w:rsidP="00491830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1AD0511E" w14:textId="77777777" w:rsidR="006036BA" w:rsidRPr="00E26827" w:rsidRDefault="0005586A" w:rsidP="006036BA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073118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ავადმყოფობათა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მასალის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6036BA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</w:p>
          <w:p w14:paraId="44C4AD76" w14:textId="77777777" w:rsidR="00F318E9" w:rsidRPr="00E26827" w:rsidRDefault="00F318E9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6036BA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განხილა, ამოცნობა და ანალიზი. </w:t>
            </w:r>
          </w:p>
          <w:p w14:paraId="483F5F3C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423552B2" w14:textId="77777777" w:rsidR="00EC1783" w:rsidRPr="00E26827" w:rsidRDefault="00EC1783" w:rsidP="00CB1320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540FB890" w14:textId="77777777" w:rsidTr="00CB1320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83571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C7234A" w14:textId="77777777" w:rsidR="00967BAB" w:rsidRPr="00E26827" w:rsidRDefault="00967BAB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ჰეპატიტი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ვირუსული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ალკოჰოლური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მედიკამენტური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ჰეპატიტი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u w:color="FF0000"/>
                <w:lang w:val="ka-GE" w:eastAsia="ru-RU"/>
              </w:rPr>
              <w:t>;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ციროზი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ღვიძლის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).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ქოლეცისტიტი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კიბო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თირკმელების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გლომერულონეფრიტი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პირველადი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მეორადი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მწვავე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და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ქრონიკული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73118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პიელონეფრიტი</w:t>
            </w:r>
            <w:r w:rsidR="00073118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DF6B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14:paraId="54A1B5A8" w14:textId="77777777" w:rsidR="00DF6B30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6036BA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</w:p>
          <w:p w14:paraId="174B4FEE" w14:textId="45533EB1" w:rsidR="006036BA" w:rsidRPr="00E26827" w:rsidRDefault="00DF6B30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ღვიძლის, 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ნაღვლის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ბუშტის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და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თირკმელების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შესასწავლი  მასალის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="006036BA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სასუნთქ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ორგანოთა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საჭმლის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მომნელებელი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ორგანოების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,</w:t>
            </w:r>
          </w:p>
          <w:p w14:paraId="3F46265E" w14:textId="07816D87" w:rsidR="00F318E9" w:rsidRDefault="00F318E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6036BA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14:paraId="0B538294" w14:textId="77777777" w:rsidR="0031711C" w:rsidRPr="00E26827" w:rsidRDefault="0031711C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</w:p>
          <w:p w14:paraId="013ABF61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45CC9227" w14:textId="60E9E19F" w:rsidR="0031711C" w:rsidRPr="0031711C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2F947775" w14:textId="77777777" w:rsidTr="0031711C">
        <w:trPr>
          <w:trHeight w:val="250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83BCF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2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AD884" w14:textId="77777777" w:rsidR="0031711C" w:rsidRDefault="0031711C" w:rsidP="006036BA">
            <w:pPr>
              <w:spacing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748B69AF" w14:textId="1DC51387" w:rsidR="00967BAB" w:rsidRPr="00E26827" w:rsidRDefault="00967BAB" w:rsidP="006036BA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(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გრიპი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პარაგრიპი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შიდს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-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.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ნატურალური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ყვავილი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ცოფი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ჩუტყვავილა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წითელა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ეპიდემიური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პაროტიტი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პარტაქტიანი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ტიფი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მუცლის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ტიფი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eastAsia="ru-RU"/>
              </w:rPr>
              <w:t>სალმონელოზები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, </w:t>
            </w:r>
            <w:r w:rsidR="006036BA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დიზენტერია</w:t>
            </w:r>
            <w:r w:rsidR="006036BA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).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უმარტივესებით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</w:rPr>
              <w:t>ჰელმინთებით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გამოწვეული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00A7D"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ავადმყოფობები</w:t>
            </w:r>
            <w:r w:rsidR="00200A7D" w:rsidRPr="00E26827">
              <w:rPr>
                <w:rFonts w:ascii="AcadNusx" w:hAnsi="AcadNusx"/>
                <w:sz w:val="24"/>
                <w:szCs w:val="24"/>
              </w:rPr>
              <w:t>.</w:t>
            </w:r>
          </w:p>
          <w:p w14:paraId="0EC6D675" w14:textId="65A11BD0" w:rsidR="00200A7D" w:rsidRDefault="006036BA" w:rsidP="00200A7D">
            <w:pPr>
              <w:spacing w:after="0" w:line="360" w:lineRule="auto"/>
              <w:rPr>
                <w:rFonts w:ascii="AcadNusx" w:eastAsia="Times New Roman" w:hAnsi="AcadNusx"/>
                <w:sz w:val="24"/>
                <w:szCs w:val="24"/>
                <w:lang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შესასწავლი  მასალის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ელექტრონული</w:t>
            </w:r>
            <w:r w:rsidR="00F8240E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F8240E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F8240E" w:rsidRPr="00E26827">
              <w:rPr>
                <w:rFonts w:ascii="Sylfaen" w:hAnsi="Sylfaen"/>
                <w:sz w:val="24"/>
                <w:szCs w:val="24"/>
                <w:u w:color="FF0000"/>
                <w:lang w:val="ka-GE" w:eastAsia="ru-RU"/>
              </w:rPr>
              <w:t>თვალსაჩინოებების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განხილვა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ინფექციური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ავადმყოფობების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ამსახველ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მიკროპრეპარატებზე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Pr="00E26827">
              <w:rPr>
                <w:rFonts w:ascii="Sylfaen" w:eastAsia="Times New Roman" w:hAnsi="Sylfaen"/>
                <w:sz w:val="24"/>
                <w:szCs w:val="24"/>
                <w:u w:color="FF0000"/>
                <w:lang w:val="ka-GE" w:eastAsia="ru-RU"/>
              </w:rPr>
              <w:t>მუშაობა</w:t>
            </w:r>
            <w:r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>,</w:t>
            </w:r>
          </w:p>
          <w:p w14:paraId="70B4EEEC" w14:textId="77777777" w:rsidR="0031711C" w:rsidRPr="00E26827" w:rsidRDefault="0031711C" w:rsidP="00200A7D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</w:p>
          <w:p w14:paraId="7D1E0C7C" w14:textId="77777777" w:rsidR="00F318E9" w:rsidRPr="00E26827" w:rsidRDefault="00F318E9" w:rsidP="00C93E2E">
            <w:pPr>
              <w:spacing w:after="0" w:line="360" w:lineRule="auto"/>
              <w:ind w:left="42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200A7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14:paraId="04D1E3EA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03214D05" w14:textId="77777777" w:rsidR="00EC1783" w:rsidRPr="00E26827" w:rsidRDefault="00EC1783" w:rsidP="00EC178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</w:tc>
      </w:tr>
      <w:tr w:rsidR="00F318E9" w:rsidRPr="00E26827" w14:paraId="62E8D5F1" w14:textId="77777777" w:rsidTr="00CB1320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97A6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AB79" w14:textId="77777777" w:rsidR="00E17F92" w:rsidRPr="00E26827" w:rsidRDefault="00967BAB" w:rsidP="0011022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200A7D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კბილის მაგარი ქსოვილის დაავადებები: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მინანქრის კარიესი, </w:t>
            </w:r>
            <w:r w:rsidR="00DF6B3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დენტინის კარიესი, </w:t>
            </w:r>
            <w:r w:rsidR="00200A7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დუღაბის კარიესი, კბილების ინტენსიური ცვეთა, კბილების აბრაზია, სოლისებრი დეფექტი, კბილის ეროზია.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</w:p>
          <w:p w14:paraId="6D5C17A6" w14:textId="77777777" w:rsidR="00E17F92" w:rsidRPr="00E26827" w:rsidRDefault="00E17F92" w:rsidP="00110225">
            <w:pPr>
              <w:spacing w:line="360" w:lineRule="auto"/>
              <w:jc w:val="both"/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კბილის პულპისა და პერიაპიკალური ქსოვილების დაავადებები (მწვავე, ქრონიკული, განგრენული პულპიტი), პერიოდონტი</w:t>
            </w:r>
            <w:r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ტი, პაროდონტიტი, პაროდონტოზი, ეპულისი.</w:t>
            </w:r>
          </w:p>
          <w:p w14:paraId="01041B38" w14:textId="77777777" w:rsidR="00E17F92" w:rsidRPr="00E26827" w:rsidRDefault="0005586A" w:rsidP="0011022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კარიესის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და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კბილის მაგარი ქსოვილების დაავადებების  ამსახველ მიკროპრეპარატებზე მუშაობა, ელექტრონული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E17F92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E17F92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კბილის პულპისა და პერიაპიკალური ქსოვილების დაავადებების ამსახველ მიკროპრეპარატებზე მუშაობა,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ელექტრონული</w:t>
            </w:r>
            <w:r w:rsidR="00110225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110225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14:paraId="1594D3A4" w14:textId="77777777" w:rsidR="00F318E9" w:rsidRPr="00E26827" w:rsidRDefault="00F318E9" w:rsidP="00110225">
            <w:pPr>
              <w:spacing w:after="0"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11022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14:paraId="0987F913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1C0C3616" w14:textId="77777777" w:rsidR="00EC1783" w:rsidRDefault="00EC1783" w:rsidP="00EC1783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14:paraId="406AF940" w14:textId="0D5BF680" w:rsidR="0031711C" w:rsidRPr="00E26827" w:rsidRDefault="0031711C" w:rsidP="00EC1783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03EA9900" w14:textId="77777777" w:rsidTr="00CB1320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45DDD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lastRenderedPageBreak/>
              <w:t>1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9C8F" w14:textId="1B83BC91" w:rsidR="00967BAB" w:rsidRDefault="00967BAB" w:rsidP="00DE4C4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ავადმყოფობები (ოსტიტი, პერიოსტიტი).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სიმსივნისმაგვარი დაავადებები (ფიბროზული დისპლაზია, ჰერუვიზმი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, </w:t>
            </w:r>
            <w:r w:rsidR="0011022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ეოზინოფილური გრანულომა).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 (არაოდონტოგენური სიმსივნეები, ოდონტოგენური და მასთან ჰისტოგენეზურად დაკავშირებული სიმსივნეები).</w:t>
            </w:r>
          </w:p>
          <w:p w14:paraId="27E5C099" w14:textId="77777777" w:rsidR="0031711C" w:rsidRPr="00E26827" w:rsidRDefault="0031711C" w:rsidP="00DE4C45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</w:p>
          <w:p w14:paraId="338FF969" w14:textId="77777777" w:rsidR="0005586A" w:rsidRPr="00E26827" w:rsidRDefault="0005586A" w:rsidP="00DE4C45">
            <w:pPr>
              <w:spacing w:line="36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ყბების ძვლების სიმსივნ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დაავადებების,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ს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სხვა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ავადმყოფობები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ამსახველ მიკროპრეპარატებზე მუშაობა, ელექტრონული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02485D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02485D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14:paraId="355FF45B" w14:textId="77777777" w:rsidR="00F318E9" w:rsidRPr="00E26827" w:rsidRDefault="00F318E9" w:rsidP="00DE4C45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DE4C4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 და ანალიზი.</w:t>
            </w:r>
          </w:p>
          <w:p w14:paraId="3D2E1E47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2D4C4DC1" w14:textId="77777777" w:rsidR="00EC1783" w:rsidRPr="00E26827" w:rsidRDefault="00EC1783" w:rsidP="00EC1783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14:paraId="634FB549" w14:textId="77777777" w:rsidR="00EC1783" w:rsidRPr="00E26827" w:rsidRDefault="00EC1783" w:rsidP="00DE4C45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3329687D" w14:textId="77777777" w:rsidTr="00CB132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C428E" w14:textId="77777777" w:rsidR="00F318E9" w:rsidRPr="00E26827" w:rsidRDefault="00B72E54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1</w:t>
            </w:r>
            <w:r w:rsidR="00F318E9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</w:t>
            </w:r>
            <w:r w:rsidR="00F318E9"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2C36" w14:textId="77777777" w:rsidR="0005586A" w:rsidRPr="00E26827" w:rsidRDefault="0005586A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DE4C45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სანერწყვე ჯირკვლების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დაავადებები,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 xml:space="preserve">სიმსივნეები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და სხვა 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ავადმყოფობები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. ენის დაავადებები (გლოსიტები და სხვა დაავადებები). სტომატიტი.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ტუჩებისა და პირის ღრუს</w:t>
            </w:r>
            <w:r w:rsidR="00DE4C45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რბილი ქსოვილების დაავადებები.</w:t>
            </w:r>
          </w:p>
          <w:p w14:paraId="2BB6D94D" w14:textId="77777777"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პრაქტიკული მეცადინეობა (2 საათი):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სანერწყვე ჯირკვლების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ისმაგვარი დაავადებების,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სიმსივნეები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ს,  სხვა დაავადებების, ენის დაავადებების, სტომატიტის, ტუჩებისა და პირის ღრუს რბილი ქსოვილების დაავადებების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ამსახველ მიკროპრეპარატებზე მუშაობა, ელექტრონული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თვალსაჩინოებების 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განხილვა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,</w:t>
            </w:r>
            <w:r w:rsidR="0039078F" w:rsidRPr="00E26827">
              <w:rPr>
                <w:rFonts w:ascii="AcadNusx" w:eastAsia="Times New Roman" w:hAnsi="AcadNusx"/>
                <w:sz w:val="24"/>
                <w:szCs w:val="24"/>
                <w:lang w:val="ka-GE" w:eastAsia="ru-RU"/>
              </w:rPr>
              <w:t xml:space="preserve">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eastAsia="ru-RU"/>
              </w:rPr>
              <w:t>შესწავლა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.</w:t>
            </w:r>
          </w:p>
          <w:p w14:paraId="20BB35F7" w14:textId="77777777" w:rsidR="00F318E9" w:rsidRPr="00E26827" w:rsidRDefault="00F318E9" w:rsidP="00C93E2E">
            <w:pPr>
              <w:spacing w:after="0" w:line="360" w:lineRule="auto"/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39078F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მიკროსკოპული პრეპარატების განხილა, ამოცნობა და ანალიზი. </w:t>
            </w:r>
          </w:p>
          <w:p w14:paraId="49121A26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56820057" w14:textId="77777777"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ბლიც გამოკითხვა 0-1</w:t>
            </w:r>
          </w:p>
          <w:p w14:paraId="5453EFF5" w14:textId="2DAFF0DD" w:rsidR="00C54087" w:rsidRPr="00E26827" w:rsidRDefault="00C54087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</w:t>
            </w:r>
            <w:r w:rsidR="00717045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</w:tc>
      </w:tr>
      <w:tr w:rsidR="00F318E9" w:rsidRPr="00E26827" w14:paraId="40EC606F" w14:textId="77777777" w:rsidTr="00CB1320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5F1F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16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0EAF" w14:textId="77777777" w:rsidR="0005586A" w:rsidRPr="00E26827" w:rsidRDefault="0005586A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ლექცია (1 საათი): </w:t>
            </w:r>
            <w:r w:rsidR="0039078F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შემაჯამებელი ლექცია. განვლილი მასალის განმეორების მიზნით სხვადასხვა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დაავადებების აქტუალური საკითხების განხილვა. ლექტორის პასუხები სტუდენტთა კითხვებზე.</w:t>
            </w:r>
          </w:p>
          <w:p w14:paraId="63805B63" w14:textId="77777777" w:rsidR="0005586A" w:rsidRPr="00E26827" w:rsidRDefault="0005586A" w:rsidP="00C93E2E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პრაქტიკული მეცადინეობა (2 საათი):</w:t>
            </w:r>
            <w:r w:rsidR="00737E00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სხვადასხვა დაავადებების მიკროპრეპარატების ამოცნობა სტუდენტების მიერ.</w:t>
            </w:r>
          </w:p>
          <w:p w14:paraId="5D99F7EA" w14:textId="341A70B8" w:rsidR="00EC1783" w:rsidRPr="00E26827" w:rsidRDefault="00F318E9" w:rsidP="0031711C">
            <w:pPr>
              <w:spacing w:after="0" w:line="360" w:lineRule="auto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შეფასება:  </w:t>
            </w:r>
            <w:r w:rsidR="00737E0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განვლილ  ლექციაზე და პრაქტიკულზე ასათვისებელი საკითხების პრეზენტაცია. </w:t>
            </w:r>
            <w:r w:rsidR="00737E00"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განვლილი მასალის  </w:t>
            </w:r>
            <w:r w:rsidR="00737E00" w:rsidRPr="00E26827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>მიკროსკოპული პრეპარატების განხილა, ამოცნობა</w:t>
            </w:r>
          </w:p>
          <w:p w14:paraId="76C8A5B2" w14:textId="77777777" w:rsidR="00EC1783" w:rsidRPr="00E26827" w:rsidRDefault="00EC1783" w:rsidP="00EC178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და წერილობითი გამოკითხვა  0</w:t>
            </w:r>
            <w:r w:rsidRPr="00E26827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-1</w:t>
            </w:r>
          </w:p>
          <w:p w14:paraId="0A8987C4" w14:textId="77777777" w:rsidR="00EC1783" w:rsidRPr="00E26827" w:rsidRDefault="00EC1783" w:rsidP="00EC1783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 0-1</w:t>
            </w:r>
          </w:p>
          <w:p w14:paraId="592A2578" w14:textId="77777777" w:rsidR="00C54087" w:rsidRPr="00E26827" w:rsidRDefault="00C54087" w:rsidP="00EC1783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1AF46570" w14:textId="77777777" w:rsidTr="007A6B8C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73C551F" w14:textId="77777777"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709A5515" w14:textId="77777777"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17-19 კვირა - 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დასკვნითი გამოცდა</w:t>
            </w:r>
            <w:r w:rsidR="007F71A5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- </w:t>
            </w:r>
            <w:r w:rsidR="00B72E54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="00E41193"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საათი</w:t>
            </w:r>
          </w:p>
          <w:p w14:paraId="6BBF0A20" w14:textId="77777777"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E26827" w14:paraId="2648E41F" w14:textId="77777777" w:rsidTr="0031711C">
        <w:trPr>
          <w:trHeight w:val="96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D871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BA7" w14:textId="77777777" w:rsidR="00F318E9" w:rsidRPr="00E26827" w:rsidRDefault="00E41193" w:rsidP="00C93E2E">
            <w:pPr>
              <w:spacing w:after="0" w:line="360" w:lineRule="auto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კურსის სწავლების ძირითადი ფორმაა: ლექცია,  პრაქტიკული მეცადინეობები.</w:t>
            </w:r>
          </w:p>
        </w:tc>
      </w:tr>
      <w:tr w:rsidR="00F318E9" w:rsidRPr="00E26827" w14:paraId="2BFD45BF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38E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სასწავლო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კურსის 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  <w:lang w:val="ka-GE"/>
              </w:rPr>
              <w:t xml:space="preserve">-ტექნიკური </w:t>
            </w:r>
            <w:r w:rsidRPr="00E26827">
              <w:rPr>
                <w:rFonts w:ascii="Sylfaen" w:eastAsia="Times New Roman" w:hAnsi="Sylfaen"/>
                <w:b/>
                <w:color w:val="000000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491" w14:textId="77777777" w:rsidR="00232C36" w:rsidRPr="00E26827" w:rsidRDefault="00232C36" w:rsidP="00C93E2E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</w:rPr>
            </w:pPr>
          </w:p>
          <w:p w14:paraId="1B8DDA52" w14:textId="77777777" w:rsidR="00F318E9" w:rsidRPr="00E26827" w:rsidRDefault="003533B9" w:rsidP="00C93E2E">
            <w:pPr>
              <w:spacing w:after="0" w:line="360" w:lineRule="auto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F318E9" w:rsidRPr="00E26827" w14:paraId="3B69DAC6" w14:textId="77777777" w:rsidTr="00CB132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7CF7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სწავლების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/</w:t>
            </w: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DBA3" w14:textId="77777777" w:rsidR="003533B9" w:rsidRPr="00E26827" w:rsidRDefault="003533B9" w:rsidP="003533B9">
            <w:pPr>
              <w:spacing w:after="0" w:line="360" w:lineRule="auto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სწავლება მოიცავს ლექციებს,(ლექცია-პრეზენტაციებს), სემინარებს და პრაქტიკულ  მეცადინეობებს სადაც გამოყენებული იქნება:</w:t>
            </w:r>
          </w:p>
          <w:p w14:paraId="3655AFC4" w14:textId="77777777"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ვერბალური, ანუ  ზეპირსიტყვიერი მეთოდი, </w:t>
            </w:r>
          </w:p>
          <w:p w14:paraId="1044CAD9" w14:textId="77777777"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შემთხვევის ანალიზი -  პედაგოგი სტუდენტებთან ერთად განიხილავს კონკრეტულ შემთხვევებს, რომლებიც ყოველმხრივ და საფუძვლიანად შეისწავლიან საკითხს.</w:t>
            </w:r>
          </w:p>
          <w:p w14:paraId="3A2695BD" w14:textId="77777777"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დისკუსია და დებატები.</w:t>
            </w:r>
          </w:p>
          <w:p w14:paraId="754B4242" w14:textId="77777777" w:rsidR="003533B9" w:rsidRPr="00E26827" w:rsidRDefault="003533B9" w:rsidP="003533B9">
            <w:pPr>
              <w:numPr>
                <w:ilvl w:val="0"/>
                <w:numId w:val="16"/>
              </w:numPr>
              <w:spacing w:after="0" w:line="360" w:lineRule="auto"/>
              <w:ind w:left="0" w:firstLine="326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lastRenderedPageBreak/>
              <w:t>წერითი სამუშაოს შესრულება, ნამუშევრის განხილვა-ანალიზი.</w:t>
            </w:r>
          </w:p>
          <w:p w14:paraId="6339CC92" w14:textId="77777777" w:rsidR="00F318E9" w:rsidRPr="00E26827" w:rsidRDefault="003533B9" w:rsidP="00C93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პედაგოგის და სტუდენტის აქტიურ ჩართულობას სწავლების პროცესში, სადაც განსაკუთრებულ დატვირთვას იძენს თეორიული მასალის პრაქტიკული ინტერპრეტაცია</w:t>
            </w:r>
            <w:r w:rsidRPr="00E26827">
              <w:rPr>
                <w:rFonts w:ascii="Sylfaen" w:hAnsi="Sylfaen"/>
                <w:bCs/>
                <w:noProof/>
                <w:sz w:val="24"/>
                <w:szCs w:val="24"/>
              </w:rPr>
              <w:t>.</w:t>
            </w:r>
          </w:p>
        </w:tc>
      </w:tr>
      <w:tr w:rsidR="00F318E9" w:rsidRPr="00E26827" w14:paraId="087A2246" w14:textId="77777777" w:rsidTr="00CB1320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C0AF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2D9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211808B" w14:textId="77777777" w:rsidR="00F318E9" w:rsidRPr="00E26827" w:rsidRDefault="00F318E9" w:rsidP="00E4119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AcadNusx" w:hAnsi="AcadNusx"/>
                <w:b/>
                <w:color w:val="000000"/>
                <w:sz w:val="24"/>
                <w:szCs w:val="24"/>
                <w:lang w:val="de-D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de-DE"/>
              </w:rPr>
              <w:t>ხუთი სახის დადებით შეფასებას:</w:t>
            </w:r>
          </w:p>
          <w:p w14:paraId="747D0293" w14:textId="77777777"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 (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 A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>ფრიადი  –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91 –100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14:paraId="7AD8B670" w14:textId="77777777"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( 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B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ძალიან კარგი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81-90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14:paraId="66DBF353" w14:textId="77777777"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b/>
                <w:color w:val="000000"/>
                <w:sz w:val="24"/>
                <w:szCs w:val="24"/>
              </w:rPr>
              <w:t xml:space="preserve">( C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კარგი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71-80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14:paraId="1F12B51C" w14:textId="77777777"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( 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D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დამაკმაყოფილებელი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61-70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 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;</w:t>
            </w:r>
          </w:p>
          <w:p w14:paraId="2BBAB39D" w14:textId="77777777" w:rsidR="00F318E9" w:rsidRPr="00E26827" w:rsidRDefault="00F318E9" w:rsidP="00C93E2E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496404" w:rsidRPr="00E26827">
              <w:rPr>
                <w:rFonts w:cs="Calibri"/>
                <w:b/>
                <w:color w:val="000000"/>
                <w:sz w:val="24"/>
                <w:szCs w:val="24"/>
                <w:lang w:val="ka-GE"/>
              </w:rPr>
              <w:t>(</w:t>
            </w:r>
            <w:r w:rsidRPr="00E26827">
              <w:rPr>
                <w:rFonts w:cs="Calibri"/>
                <w:b/>
                <w:color w:val="000000"/>
                <w:sz w:val="24"/>
                <w:szCs w:val="24"/>
              </w:rPr>
              <w:t>E</w:t>
            </w:r>
            <w:r w:rsidRPr="00E26827">
              <w:rPr>
                <w:b/>
                <w:color w:val="000000"/>
                <w:sz w:val="24"/>
                <w:szCs w:val="24"/>
              </w:rPr>
              <w:t xml:space="preserve"> 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საკმარისი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მაქსიმალური შეფასების 51-60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.</w:t>
            </w:r>
          </w:p>
          <w:p w14:paraId="3489499B" w14:textId="77777777" w:rsidR="00F318E9" w:rsidRPr="00E26827" w:rsidRDefault="00F318E9" w:rsidP="00C93E2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E26827">
              <w:rPr>
                <w:b/>
                <w:color w:val="000000"/>
                <w:sz w:val="24"/>
                <w:szCs w:val="24"/>
              </w:rPr>
              <w:tab/>
            </w:r>
          </w:p>
          <w:p w14:paraId="60685FEB" w14:textId="7F026FC9" w:rsidR="00F318E9" w:rsidRPr="00E26827" w:rsidRDefault="00F318E9" w:rsidP="003171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ბ) ორი სახის უარყოფით შეფასებას:</w:t>
            </w:r>
          </w:p>
          <w:p w14:paraId="1F34B10F" w14:textId="77777777" w:rsidR="00F318E9" w:rsidRPr="00E26827" w:rsidRDefault="00F318E9" w:rsidP="00C93E2E">
            <w:pPr>
              <w:spacing w:after="0" w:line="360" w:lineRule="auto"/>
              <w:rPr>
                <w:rFonts w:ascii="AcadNusx" w:hAnsi="AcadNusx" w:cs="AcadNusx"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</w:rPr>
              <w:t xml:space="preserve">      (</w:t>
            </w:r>
            <w:r w:rsidRPr="00E26827">
              <w:rPr>
                <w:b/>
                <w:color w:val="000000"/>
                <w:sz w:val="24"/>
                <w:szCs w:val="24"/>
              </w:rPr>
              <w:t>FX)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</w:rPr>
              <w:t xml:space="preserve"> ვერ ჩააბარა–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41-50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3795B80" w14:textId="77777777" w:rsidR="00F318E9" w:rsidRPr="00E26827" w:rsidRDefault="00F318E9" w:rsidP="00C93E2E">
            <w:pPr>
              <w:spacing w:after="0" w:line="360" w:lineRule="auto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 xml:space="preserve">     (</w:t>
            </w:r>
            <w:r w:rsidRPr="00E26827">
              <w:rPr>
                <w:b/>
                <w:color w:val="000000"/>
                <w:sz w:val="24"/>
                <w:szCs w:val="24"/>
                <w:lang w:val="pt-PT"/>
              </w:rPr>
              <w:t xml:space="preserve">F) </w:t>
            </w:r>
            <w:r w:rsidRPr="00E26827">
              <w:rPr>
                <w:rFonts w:ascii="Sylfaen" w:hAnsi="Sylfaen" w:cs="AcadNusx"/>
                <w:b/>
                <w:color w:val="000000"/>
                <w:sz w:val="24"/>
                <w:szCs w:val="24"/>
                <w:lang w:val="pt-PT"/>
              </w:rPr>
              <w:t xml:space="preserve">ჩაიჭრა –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მაქსიმალური შეფასების 40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 ქულა </w:t>
            </w:r>
            <w:r w:rsidRPr="00E26827">
              <w:rPr>
                <w:rFonts w:ascii="Sylfaen" w:hAnsi="Sylfaen" w:cs="AcadNusx"/>
                <w:color w:val="000000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1B8092E" w14:textId="77777777" w:rsidR="00F318E9" w:rsidRPr="00E26827" w:rsidRDefault="00F318E9" w:rsidP="00C93E2E">
            <w:pPr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შეფასება</w:t>
            </w:r>
          </w:p>
          <w:p w14:paraId="6B86EDD8" w14:textId="0AE7F082" w:rsidR="00E41193" w:rsidRPr="00E26827" w:rsidRDefault="00E41193" w:rsidP="003171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E2682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14:paraId="325F71FA" w14:textId="77777777" w:rsidR="00E41193" w:rsidRPr="00E26827" w:rsidRDefault="00E41193" w:rsidP="00E411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E26827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14:paraId="12A45D10" w14:textId="77777777" w:rsidR="00E41193" w:rsidRPr="00E26827" w:rsidRDefault="00E41193" w:rsidP="00E41193">
            <w:pPr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შუალედური</w:t>
            </w:r>
            <w:r w:rsidR="009E2557">
              <w:rPr>
                <w:rFonts w:ascii="Sylfaen" w:eastAsia="Sylfaen" w:hAnsi="Sylfaen" w:cs="Sylfaen"/>
                <w:sz w:val="24"/>
                <w:szCs w:val="24"/>
              </w:rPr>
              <w:t>70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14:paraId="4692EF1A" w14:textId="77777777" w:rsidR="00E41193" w:rsidRPr="00E26827" w:rsidRDefault="00E41193" w:rsidP="00E41193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E26827">
              <w:rPr>
                <w:rFonts w:ascii="Sylfaen" w:hAnsi="Sylfaen"/>
                <w:sz w:val="24"/>
                <w:szCs w:val="24"/>
              </w:rPr>
              <w:t>30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0DEB8C71" w14:textId="77777777" w:rsidR="00E41193" w:rsidRPr="00E26827" w:rsidRDefault="00E41193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შუალედური გამოცდა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9E255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0 ქულა. ტარდება ტესტის სახით, სადაც მოცემულია</w:t>
            </w:r>
            <w:r w:rsidR="009E2557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14:paraId="20779648" w14:textId="77777777" w:rsidR="00D50704" w:rsidRPr="00E26827" w:rsidRDefault="00D50704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CD09B8" w14:textId="77777777" w:rsidR="00E41193" w:rsidRPr="00E26827" w:rsidRDefault="00E41193" w:rsidP="00E41193">
            <w:pPr>
              <w:pStyle w:val="TableParagraph"/>
              <w:spacing w:line="360" w:lineRule="auto"/>
              <w:ind w:hanging="283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</w:rPr>
              <w:lastRenderedPageBreak/>
              <w:t xml:space="preserve">    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დანარჩენი </w:t>
            </w:r>
            <w:r w:rsidR="009E255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4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0  ქულა</w:t>
            </w:r>
            <w:r w:rsidR="00D50704"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9E2557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>(28+1</w:t>
            </w:r>
            <w:r w:rsidRPr="00E26827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2) </w:t>
            </w:r>
            <w:r w:rsidRPr="00E26827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E26827">
              <w:rPr>
                <w:rFonts w:ascii="Sylfaen" w:eastAsia="Sylfaen" w:hAnsi="Sylfaen" w:cs="Sylfaen"/>
                <w:sz w:val="24"/>
                <w:szCs w:val="24"/>
              </w:rPr>
              <w:t>:</w:t>
            </w:r>
          </w:p>
          <w:p w14:paraId="22FAAF36" w14:textId="77777777" w:rsidR="00E41193" w:rsidRPr="00E26827" w:rsidRDefault="00E41193" w:rsidP="00E41193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14-ჯერ სემესტრში. სულ 28 ქულა.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06207C85" w14:textId="77777777" w:rsidR="00D50704" w:rsidRPr="00E26827" w:rsidRDefault="00D50704" w:rsidP="00D50704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გამოკითხვა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</w:t>
            </w:r>
            <w:r w:rsidRPr="00E26827">
              <w:rPr>
                <w:rFonts w:ascii="Sylfaen" w:hAnsi="Sylfaen"/>
                <w:sz w:val="24"/>
                <w:szCs w:val="24"/>
              </w:rPr>
              <w:t>14-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27559BE3" w14:textId="77777777" w:rsidR="00D50704" w:rsidRPr="00E26827" w:rsidRDefault="00D50704" w:rsidP="00D50704">
            <w:pPr>
              <w:numPr>
                <w:ilvl w:val="0"/>
                <w:numId w:val="17"/>
              </w:numPr>
              <w:spacing w:after="0" w:line="360" w:lineRule="auto"/>
              <w:ind w:left="0" w:hanging="283"/>
              <w:jc w:val="both"/>
              <w:rPr>
                <w:rFonts w:ascii="Sylfaen" w:hAnsi="Sylfaen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14-ჯერ, პირველი კვირის გარდა, განვლილი მასალის ფარგლებში, ფასდება სემესტრში 14 ქულით; სემესტრის ბოლოს  სულ 28 ქულა</w:t>
            </w:r>
          </w:p>
          <w:p w14:paraId="27210465" w14:textId="61A345CD" w:rsidR="00D50704" w:rsidRPr="0031711C" w:rsidRDefault="00D50704" w:rsidP="0031711C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დანარჩენი</w:t>
            </w:r>
            <w:r w:rsidR="009837BD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1</w:t>
            </w: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2 ქულა ნაწილდება </w:t>
            </w:r>
            <w:r w:rsidR="00B440BF">
              <w:rPr>
                <w:rFonts w:ascii="Sylfaen" w:eastAsia="Sylfaen" w:hAnsi="Sylfaen" w:cs="Sylfaen"/>
                <w:sz w:val="24"/>
                <w:szCs w:val="24"/>
              </w:rPr>
              <w:t>(6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+</w:t>
            </w:r>
            <w:r w:rsidR="00B440BF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 xml:space="preserve">6 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=</w:t>
            </w:r>
            <w:r w:rsidR="00B440BF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1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2)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 xml:space="preserve"> </w:t>
            </w:r>
          </w:p>
          <w:p w14:paraId="38B2581B" w14:textId="77777777" w:rsidR="00D50704" w:rsidRPr="00E26827" w:rsidRDefault="00D50704" w:rsidP="00D50704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წინ </w:t>
            </w: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="00153FAD"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ქვიზი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.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2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თეორიული საკითხით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6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ქულა</w:t>
            </w:r>
          </w:p>
          <w:p w14:paraId="2CEACD3D" w14:textId="77777777" w:rsidR="00D50704" w:rsidRPr="00E26827" w:rsidRDefault="00D50704" w:rsidP="00D50704">
            <w:pPr>
              <w:pStyle w:val="TableParagraph"/>
              <w:spacing w:line="360" w:lineRule="auto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 :  </w:t>
            </w:r>
            <w:r w:rsidR="00153FAD" w:rsidRPr="00E26827"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ქვიზი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-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2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 </w:t>
            </w:r>
            <w:r w:rsidR="00B20BCC">
              <w:rPr>
                <w:rFonts w:ascii="Sylfaen" w:eastAsia="Sylfaen" w:hAnsi="Sylfaen" w:cs="Sylfaen"/>
                <w:spacing w:val="-1"/>
                <w:sz w:val="24"/>
                <w:szCs w:val="24"/>
              </w:rPr>
              <w:t>6</w:t>
            </w:r>
            <w:r w:rsidRPr="00E2682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ქულა.</w:t>
            </w:r>
          </w:p>
          <w:p w14:paraId="46D0774C" w14:textId="77777777" w:rsidR="00D50704" w:rsidRPr="00E26827" w:rsidRDefault="00D50704" w:rsidP="00D50704">
            <w:pPr>
              <w:widowControl w:val="0"/>
              <w:tabs>
                <w:tab w:val="left" w:pos="7438"/>
              </w:tabs>
              <w:spacing w:after="0" w:line="360" w:lineRule="auto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E2682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მოწმდება რამდენად საფუძვლიანად აქვს ათვისებული სტუდენტს გავლილი მასალა. რამდენად ავლენს  ლოგიკური აზროვნების და დასაბუთებული დასკვნის ჩამოყალიბების უნარს.</w:t>
            </w:r>
          </w:p>
          <w:p w14:paraId="467D8C28" w14:textId="77777777" w:rsidR="00005AC6" w:rsidRPr="00005AC6" w:rsidRDefault="00005AC6" w:rsidP="00005AC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</w:pPr>
            <w:r w:rsidRPr="00005AC6">
              <w:rPr>
                <w:rFonts w:ascii="Sylfaen" w:eastAsiaTheme="minorHAnsi" w:hAnsi="Sylfaen" w:cs="Sylfaen"/>
                <w:b/>
                <w:bCs/>
                <w:color w:val="000000" w:themeColor="text1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 xml:space="preserve"> შუალედური და დასკვნითი გამოცდების წინა პერიოდში. ქვიზი წარმოდგენილი იქნება 2 თეორიული საკითხით და თითოეული საკითხი შეფასდება 3 ქულით.</w:t>
            </w:r>
          </w:p>
          <w:p w14:paraId="5976A36F" w14:textId="77777777" w:rsidR="00005AC6" w:rsidRPr="00005AC6" w:rsidRDefault="00005AC6" w:rsidP="00005AC6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</w:pP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3768CF69" w14:textId="77777777" w:rsidR="00005AC6" w:rsidRPr="00005AC6" w:rsidRDefault="00005AC6" w:rsidP="00005AC6">
            <w:pPr>
              <w:jc w:val="both"/>
              <w:rPr>
                <w:rFonts w:ascii="Sylfaen" w:eastAsiaTheme="minorHAnsi" w:hAnsi="Sylfaen" w:cstheme="minorBidi"/>
                <w:lang w:val="ka-GE"/>
              </w:rPr>
            </w:pPr>
            <w:r w:rsidRPr="00005AC6">
              <w:rPr>
                <w:rFonts w:ascii="Sylfaen" w:eastAsiaTheme="minorHAnsi" w:hAnsi="Sylfaen" w:cs="Sylfaen"/>
                <w:bCs/>
                <w:color w:val="000000" w:themeColor="text1"/>
                <w:lang w:val="ka-GE"/>
              </w:rPr>
              <w:t xml:space="preserve">2 ქულა </w:t>
            </w: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>:შესწავლილი მასალის ცოდნის დონე</w:t>
            </w:r>
          </w:p>
          <w:p w14:paraId="4AE9D32C" w14:textId="77777777" w:rsidR="00005AC6" w:rsidRPr="00005AC6" w:rsidRDefault="00005AC6" w:rsidP="00005AC6">
            <w:pPr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დამაკმაყოფილებელია, უზუსტობანი არა არსებითი ხასიათისაა. </w:t>
            </w:r>
          </w:p>
          <w:p w14:paraId="07572BA2" w14:textId="77777777" w:rsidR="00005AC6" w:rsidRPr="00005AC6" w:rsidRDefault="00005AC6" w:rsidP="00005AC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1 ქულა  უჭირს პასუხის ფორმულირება,  </w:t>
            </w:r>
          </w:p>
          <w:p w14:paraId="3631A7DD" w14:textId="4FB9A58F" w:rsidR="00005AC6" w:rsidRDefault="00005AC6" w:rsidP="00005AC6">
            <w:pPr>
              <w:ind w:left="144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005AC6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201141DB" w14:textId="77777777" w:rsidR="0031711C" w:rsidRPr="00005AC6" w:rsidRDefault="0031711C" w:rsidP="00005AC6">
            <w:pPr>
              <w:ind w:left="144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  <w:p w14:paraId="2A01A41A" w14:textId="77777777" w:rsidR="00005AC6" w:rsidRPr="00005AC6" w:rsidRDefault="00D50704" w:rsidP="00005AC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t>შუალე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softHyphen/>
              <w:t>დურ შეფასებებს 70ქ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და </w:t>
            </w:r>
            <w:r w:rsidR="00005AC6" w:rsidRPr="00005AC6">
              <w:rPr>
                <w:rFonts w:ascii="Sylfaen" w:eastAsiaTheme="minorHAnsi" w:hAnsi="Sylfaen" w:cs="Sylfaen"/>
                <w:b/>
                <w:sz w:val="24"/>
                <w:szCs w:val="24"/>
                <w:lang w:val="ka-GE"/>
              </w:rPr>
              <w:t>დასკვნით 30ქ</w:t>
            </w:r>
            <w:r w:rsidR="00005AC6" w:rsidRPr="00005AC6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 გამოცდას. </w:t>
            </w:r>
          </w:p>
          <w:p w14:paraId="1C01329E" w14:textId="77777777"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 w:cs="AcadNusx"/>
                <w:b/>
                <w:sz w:val="24"/>
                <w:szCs w:val="24"/>
              </w:rPr>
              <w:t>და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>კომპეტენციის ზღვარი</w:t>
            </w:r>
            <w:r w:rsidR="00260673" w:rsidRPr="00E26827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Pr="00E26827">
              <w:rPr>
                <w:rFonts w:ascii="Sylfaen" w:hAnsi="Sylfaen"/>
                <w:b/>
                <w:sz w:val="24"/>
                <w:szCs w:val="24"/>
              </w:rPr>
              <w:t xml:space="preserve">35 </w:t>
            </w: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t>ქულა).</w:t>
            </w:r>
          </w:p>
          <w:p w14:paraId="74FFA193" w14:textId="77777777"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შუალედური გამოცდის მინიმალური კომპეტენციის ზღვარია -  16 ქულა.</w:t>
            </w:r>
          </w:p>
          <w:p w14:paraId="0DE67DDD" w14:textId="77777777" w:rsidR="00D50704" w:rsidRPr="00E26827" w:rsidRDefault="00D50704" w:rsidP="00D50704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>41-50 ქულა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სტუდენტს ეძლევა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დამატებით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გამოცდაზე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ერთხელ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გასვლის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უფლება.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 იმ შემთხვევაში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>40 და ნაკლებ ქულა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26827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219FBF49" w14:textId="51183F68" w:rsidR="00F318E9" w:rsidRPr="00E26827" w:rsidRDefault="00D50704" w:rsidP="003171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i/>
                <w:color w:val="000000"/>
                <w:sz w:val="24"/>
                <w:szCs w:val="24"/>
                <w:lang w:val="ru-RU"/>
              </w:rPr>
            </w:pPr>
            <w:r w:rsidRPr="00E26827">
              <w:rPr>
                <w:rFonts w:ascii="Sylfaen" w:hAnsi="Sylfaen"/>
                <w:sz w:val="24"/>
                <w:szCs w:val="24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E26827">
              <w:rPr>
                <w:rFonts w:ascii="Sylfaen" w:hAnsi="Sylfaen"/>
                <w:sz w:val="24"/>
                <w:szCs w:val="24"/>
              </w:rPr>
              <w:t xml:space="preserve">დღის </w:t>
            </w:r>
          </w:p>
        </w:tc>
      </w:tr>
      <w:tr w:rsidR="00F318E9" w:rsidRPr="00E26827" w14:paraId="65BBCE55" w14:textId="77777777" w:rsidTr="00CB1320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73C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E4B" w14:textId="77777777" w:rsidR="00F318E9" w:rsidRPr="00E26827" w:rsidRDefault="00813547" w:rsidP="00FF6D95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ზოგადი პათოლოგიური ანატომია. თბ</w:t>
            </w:r>
            <w:r w:rsidR="00FF6D9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2011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14:paraId="3EB5A063" w14:textId="77777777" w:rsidR="00813547" w:rsidRPr="00E26827" w:rsidRDefault="00813547" w:rsidP="00FF6D95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კერძო პათოლოგიური ანატომია. თბ</w:t>
            </w:r>
            <w:r w:rsidR="00FF6D9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2013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14:paraId="58D6D832" w14:textId="77777777" w:rsidR="00813547" w:rsidRPr="00EF4003" w:rsidRDefault="00813547" w:rsidP="00FF6D95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კაპანაძე რ., გორდელაძე თ. -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ყბა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 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ორგანოების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დაავადებათა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Pr="00E268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Pr="00E26827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Pr="00E268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530D506" w14:textId="77777777" w:rsidR="00EF4003" w:rsidRDefault="00EF4003" w:rsidP="00EF4003">
            <w:pPr>
              <w:spacing w:after="0" w:line="276" w:lineRule="auto"/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ED9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D691F5E" w14:textId="77777777" w:rsidR="00EF4003" w:rsidRPr="00E26827" w:rsidRDefault="00EF4003" w:rsidP="00EF4003">
            <w:pPr>
              <w:spacing w:after="0" w:line="276" w:lineRule="auto"/>
              <w:ind w:firstLine="426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1.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ზოგადი პათოლოგიური ანატომია. თბ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2011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14:paraId="44E55155" w14:textId="77777777" w:rsidR="00EF4003" w:rsidRPr="00E26827" w:rsidRDefault="00EF4003" w:rsidP="00EF4003">
            <w:pPr>
              <w:spacing w:after="0" w:line="276" w:lineRule="auto"/>
              <w:ind w:left="321" w:firstLine="142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2. 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გორდელაძე თ. - კერძო პათოლოგიური ანატომია. თბ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 2013</w:t>
            </w:r>
            <w:r w:rsidRPr="00E26827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</w:p>
          <w:p w14:paraId="2C6E1135" w14:textId="77777777" w:rsidR="00EF4003" w:rsidRDefault="00EF4003" w:rsidP="00EF4003">
            <w:pPr>
              <w:pStyle w:val="ListParagraph"/>
              <w:spacing w:after="0" w:line="276" w:lineRule="auto"/>
              <w:ind w:left="321" w:firstLine="14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3. </w:t>
            </w:r>
            <w:r w:rsidRPr="00720ED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კაპანაძე რ., გორდელაძე თ. -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ყბა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</w:p>
          <w:p w14:paraId="1596E43D" w14:textId="77777777" w:rsidR="00EF4003" w:rsidRDefault="00EF4003" w:rsidP="00EF4003">
            <w:pPr>
              <w:pStyle w:val="ListParagraph"/>
              <w:spacing w:after="0" w:line="276" w:lineRule="auto"/>
              <w:ind w:left="321" w:firstLine="14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ორგანოების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დაავადებათა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</w:p>
          <w:p w14:paraId="58BEC4A9" w14:textId="77777777" w:rsidR="00EF4003" w:rsidRPr="00E26827" w:rsidRDefault="00EF4003" w:rsidP="00EF4003">
            <w:pPr>
              <w:spacing w:after="0" w:line="360" w:lineRule="auto"/>
              <w:ind w:left="720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720ED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Pr="00720ED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98B72B2" w14:textId="77777777" w:rsidR="00813547" w:rsidRPr="00E26827" w:rsidRDefault="00813547" w:rsidP="00813547">
            <w:p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</w:p>
        </w:tc>
      </w:tr>
      <w:tr w:rsidR="00F318E9" w:rsidRPr="00717045" w14:paraId="41C874DB" w14:textId="77777777" w:rsidTr="00CB1320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9181" w14:textId="77777777" w:rsidR="00F318E9" w:rsidRPr="00E26827" w:rsidRDefault="00F318E9" w:rsidP="00C93E2E">
            <w:pPr>
              <w:spacing w:after="0" w:line="360" w:lineRule="auto"/>
              <w:jc w:val="both"/>
              <w:rPr>
                <w:rFonts w:ascii="AcadNusx" w:hAnsi="AcadNusx"/>
                <w:b/>
                <w:color w:val="000000"/>
                <w:sz w:val="24"/>
                <w:szCs w:val="24"/>
              </w:rPr>
            </w:pPr>
            <w:r w:rsidRPr="00E26827">
              <w:rPr>
                <w:rFonts w:ascii="Sylfaen" w:hAnsi="Sylfaen"/>
                <w:b/>
                <w:color w:val="000000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103" w14:textId="77777777" w:rsidR="00F318E9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bCs/>
                <w:color w:val="000000"/>
                <w:sz w:val="24"/>
                <w:szCs w:val="24"/>
              </w:rPr>
              <w:t>Robbins &amp; Cotran.- Pathologic Basis of  Disease. Eighth edition.Printed in China.</w:t>
            </w:r>
            <w:r w:rsidRPr="00E26827">
              <w:rPr>
                <w:rFonts w:cs="Calibri"/>
                <w:sz w:val="24"/>
                <w:szCs w:val="24"/>
              </w:rPr>
              <w:t xml:space="preserve"> 2010.</w:t>
            </w:r>
          </w:p>
          <w:p w14:paraId="0D21D9BD" w14:textId="77777777" w:rsidR="007C450C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sz w:val="24"/>
                <w:szCs w:val="24"/>
                <w:lang w:val="ru-RU"/>
              </w:rPr>
              <w:t>Серов В.В. и др. – Патологическая анатомия.Атлас,М., 1986 г</w:t>
            </w:r>
          </w:p>
          <w:p w14:paraId="66AACEB2" w14:textId="77777777" w:rsidR="007C450C" w:rsidRPr="00E26827" w:rsidRDefault="007C450C" w:rsidP="007C450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E26827">
              <w:rPr>
                <w:rFonts w:cs="Calibri"/>
                <w:color w:val="000000"/>
                <w:sz w:val="24"/>
                <w:szCs w:val="24"/>
                <w:lang w:val="ru-RU"/>
              </w:rPr>
              <w:t>Струков А.И., Серов В.В. - Патологическая анатомия, М. 2010 г.</w:t>
            </w:r>
          </w:p>
        </w:tc>
      </w:tr>
    </w:tbl>
    <w:p w14:paraId="4237C881" w14:textId="77777777" w:rsidR="00D72B5F" w:rsidRPr="003A2B4D" w:rsidRDefault="00D72B5F" w:rsidP="00C93E2E">
      <w:pPr>
        <w:spacing w:after="0" w:line="360" w:lineRule="auto"/>
        <w:jc w:val="both"/>
        <w:rPr>
          <w:rFonts w:ascii="AcadNusx" w:hAnsi="AcadNusx"/>
          <w:color w:val="000000"/>
          <w:sz w:val="24"/>
          <w:szCs w:val="24"/>
          <w:lang w:val="ru-RU"/>
        </w:rPr>
      </w:pPr>
    </w:p>
    <w:p w14:paraId="7113D99F" w14:textId="77777777" w:rsidR="00D72B5F" w:rsidRPr="003A2B4D" w:rsidRDefault="00D72B5F" w:rsidP="00C93E2E">
      <w:pPr>
        <w:spacing w:line="360" w:lineRule="auto"/>
        <w:jc w:val="both"/>
        <w:rPr>
          <w:rFonts w:ascii="AcadNusx" w:hAnsi="AcadNusx"/>
          <w:color w:val="000000"/>
          <w:sz w:val="24"/>
          <w:szCs w:val="24"/>
          <w:lang w:val="ru-RU"/>
        </w:rPr>
      </w:pPr>
    </w:p>
    <w:sectPr w:rsidR="00D72B5F" w:rsidRPr="003A2B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B2D2B"/>
    <w:multiLevelType w:val="hybridMultilevel"/>
    <w:tmpl w:val="C1C41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3A4"/>
    <w:multiLevelType w:val="hybridMultilevel"/>
    <w:tmpl w:val="33F8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D365C"/>
    <w:multiLevelType w:val="hybridMultilevel"/>
    <w:tmpl w:val="6BB813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02AD7"/>
    <w:multiLevelType w:val="hybridMultilevel"/>
    <w:tmpl w:val="25466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2BFA"/>
    <w:multiLevelType w:val="hybridMultilevel"/>
    <w:tmpl w:val="E89A0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8"/>
  </w:num>
  <w:num w:numId="14">
    <w:abstractNumId w:val="10"/>
  </w:num>
  <w:num w:numId="15">
    <w:abstractNumId w:val="4"/>
  </w:num>
  <w:num w:numId="16">
    <w:abstractNumId w:val="6"/>
  </w:num>
  <w:num w:numId="17">
    <w:abstractNumId w:val="17"/>
  </w:num>
  <w:num w:numId="18">
    <w:abstractNumId w:val="11"/>
  </w:num>
  <w:num w:numId="19">
    <w:abstractNumId w:val="3"/>
  </w:num>
  <w:num w:numId="20">
    <w:abstractNumId w:val="1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5AC6"/>
    <w:rsid w:val="000129B8"/>
    <w:rsid w:val="0002214F"/>
    <w:rsid w:val="000237C4"/>
    <w:rsid w:val="0002485D"/>
    <w:rsid w:val="000269CB"/>
    <w:rsid w:val="000304D6"/>
    <w:rsid w:val="000506C9"/>
    <w:rsid w:val="0005586A"/>
    <w:rsid w:val="00073118"/>
    <w:rsid w:val="00091E45"/>
    <w:rsid w:val="00097246"/>
    <w:rsid w:val="000A5663"/>
    <w:rsid w:val="000C183A"/>
    <w:rsid w:val="000F5958"/>
    <w:rsid w:val="0010078D"/>
    <w:rsid w:val="00110225"/>
    <w:rsid w:val="0015369F"/>
    <w:rsid w:val="00153FAD"/>
    <w:rsid w:val="001736CC"/>
    <w:rsid w:val="001B4F52"/>
    <w:rsid w:val="001C3C11"/>
    <w:rsid w:val="001D169D"/>
    <w:rsid w:val="001D6D9E"/>
    <w:rsid w:val="001F2440"/>
    <w:rsid w:val="00200A7D"/>
    <w:rsid w:val="00232C36"/>
    <w:rsid w:val="00237D45"/>
    <w:rsid w:val="002418D7"/>
    <w:rsid w:val="00252750"/>
    <w:rsid w:val="0026002B"/>
    <w:rsid w:val="00260673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11C"/>
    <w:rsid w:val="00317325"/>
    <w:rsid w:val="00327A5D"/>
    <w:rsid w:val="00341509"/>
    <w:rsid w:val="003533B9"/>
    <w:rsid w:val="00366CD2"/>
    <w:rsid w:val="003723D1"/>
    <w:rsid w:val="0037749F"/>
    <w:rsid w:val="00377E4E"/>
    <w:rsid w:val="0039078F"/>
    <w:rsid w:val="00392BEA"/>
    <w:rsid w:val="003A2B4D"/>
    <w:rsid w:val="003A2D21"/>
    <w:rsid w:val="003A532D"/>
    <w:rsid w:val="003C35E9"/>
    <w:rsid w:val="003E1508"/>
    <w:rsid w:val="003E25E8"/>
    <w:rsid w:val="00416841"/>
    <w:rsid w:val="004366EF"/>
    <w:rsid w:val="00442B7A"/>
    <w:rsid w:val="00455340"/>
    <w:rsid w:val="004654CE"/>
    <w:rsid w:val="004856E7"/>
    <w:rsid w:val="00491830"/>
    <w:rsid w:val="00496404"/>
    <w:rsid w:val="004B0055"/>
    <w:rsid w:val="004D515A"/>
    <w:rsid w:val="004E7A9B"/>
    <w:rsid w:val="00527FAA"/>
    <w:rsid w:val="00545877"/>
    <w:rsid w:val="0056762F"/>
    <w:rsid w:val="005768D3"/>
    <w:rsid w:val="0058400C"/>
    <w:rsid w:val="005A633C"/>
    <w:rsid w:val="005C6EA9"/>
    <w:rsid w:val="005C7CD8"/>
    <w:rsid w:val="005D0209"/>
    <w:rsid w:val="006036BA"/>
    <w:rsid w:val="00682D5D"/>
    <w:rsid w:val="006857C1"/>
    <w:rsid w:val="00695F91"/>
    <w:rsid w:val="006A674C"/>
    <w:rsid w:val="006B516E"/>
    <w:rsid w:val="006D09FC"/>
    <w:rsid w:val="006D7DA7"/>
    <w:rsid w:val="006E0829"/>
    <w:rsid w:val="006E3136"/>
    <w:rsid w:val="006E6441"/>
    <w:rsid w:val="006F2D9D"/>
    <w:rsid w:val="006F39FE"/>
    <w:rsid w:val="006F4F85"/>
    <w:rsid w:val="00701124"/>
    <w:rsid w:val="007076DF"/>
    <w:rsid w:val="007127FF"/>
    <w:rsid w:val="007140E6"/>
    <w:rsid w:val="007161BC"/>
    <w:rsid w:val="00717045"/>
    <w:rsid w:val="00725446"/>
    <w:rsid w:val="00726CF7"/>
    <w:rsid w:val="00730458"/>
    <w:rsid w:val="00737E00"/>
    <w:rsid w:val="00741804"/>
    <w:rsid w:val="0075620D"/>
    <w:rsid w:val="00764F2F"/>
    <w:rsid w:val="007A6B8C"/>
    <w:rsid w:val="007C450C"/>
    <w:rsid w:val="007C724A"/>
    <w:rsid w:val="007D2E60"/>
    <w:rsid w:val="007D3F93"/>
    <w:rsid w:val="007E33D4"/>
    <w:rsid w:val="007F57A2"/>
    <w:rsid w:val="007F71A5"/>
    <w:rsid w:val="0081132D"/>
    <w:rsid w:val="00813547"/>
    <w:rsid w:val="00815527"/>
    <w:rsid w:val="00855DEE"/>
    <w:rsid w:val="0086313C"/>
    <w:rsid w:val="00871080"/>
    <w:rsid w:val="0087332B"/>
    <w:rsid w:val="00884E83"/>
    <w:rsid w:val="008A6BC6"/>
    <w:rsid w:val="008C1B97"/>
    <w:rsid w:val="008D391E"/>
    <w:rsid w:val="008E38D1"/>
    <w:rsid w:val="008F6738"/>
    <w:rsid w:val="0092657D"/>
    <w:rsid w:val="0093459D"/>
    <w:rsid w:val="00947ED0"/>
    <w:rsid w:val="00957AF8"/>
    <w:rsid w:val="00965A24"/>
    <w:rsid w:val="00967BAB"/>
    <w:rsid w:val="0098188D"/>
    <w:rsid w:val="009837BD"/>
    <w:rsid w:val="009C3760"/>
    <w:rsid w:val="009E2557"/>
    <w:rsid w:val="009F67B8"/>
    <w:rsid w:val="00A03130"/>
    <w:rsid w:val="00A07C83"/>
    <w:rsid w:val="00A12D73"/>
    <w:rsid w:val="00A47041"/>
    <w:rsid w:val="00A65A09"/>
    <w:rsid w:val="00AA1BEA"/>
    <w:rsid w:val="00AC6342"/>
    <w:rsid w:val="00AE41C2"/>
    <w:rsid w:val="00B20BCC"/>
    <w:rsid w:val="00B2301F"/>
    <w:rsid w:val="00B440BF"/>
    <w:rsid w:val="00B574BF"/>
    <w:rsid w:val="00B72E54"/>
    <w:rsid w:val="00B73FE4"/>
    <w:rsid w:val="00B74520"/>
    <w:rsid w:val="00BB1BB0"/>
    <w:rsid w:val="00BB2D24"/>
    <w:rsid w:val="00BD52F5"/>
    <w:rsid w:val="00BF54C8"/>
    <w:rsid w:val="00BF61E8"/>
    <w:rsid w:val="00C00F79"/>
    <w:rsid w:val="00C06CD2"/>
    <w:rsid w:val="00C32F97"/>
    <w:rsid w:val="00C54087"/>
    <w:rsid w:val="00C62629"/>
    <w:rsid w:val="00C81CB4"/>
    <w:rsid w:val="00C91122"/>
    <w:rsid w:val="00C91512"/>
    <w:rsid w:val="00C93E2E"/>
    <w:rsid w:val="00C94D10"/>
    <w:rsid w:val="00CA470C"/>
    <w:rsid w:val="00CB1320"/>
    <w:rsid w:val="00CC21FC"/>
    <w:rsid w:val="00CE78C4"/>
    <w:rsid w:val="00D03DBF"/>
    <w:rsid w:val="00D23A5D"/>
    <w:rsid w:val="00D30853"/>
    <w:rsid w:val="00D34CDB"/>
    <w:rsid w:val="00D50704"/>
    <w:rsid w:val="00D61B21"/>
    <w:rsid w:val="00D656A2"/>
    <w:rsid w:val="00D72B5F"/>
    <w:rsid w:val="00D76D59"/>
    <w:rsid w:val="00D93EDE"/>
    <w:rsid w:val="00DB0565"/>
    <w:rsid w:val="00DB796D"/>
    <w:rsid w:val="00DE4C45"/>
    <w:rsid w:val="00DF6B30"/>
    <w:rsid w:val="00E06CED"/>
    <w:rsid w:val="00E17F92"/>
    <w:rsid w:val="00E26827"/>
    <w:rsid w:val="00E41193"/>
    <w:rsid w:val="00E577C2"/>
    <w:rsid w:val="00E60D86"/>
    <w:rsid w:val="00E86736"/>
    <w:rsid w:val="00E911A7"/>
    <w:rsid w:val="00EC1783"/>
    <w:rsid w:val="00ED7129"/>
    <w:rsid w:val="00EF4003"/>
    <w:rsid w:val="00F06147"/>
    <w:rsid w:val="00F318E9"/>
    <w:rsid w:val="00F32441"/>
    <w:rsid w:val="00F32E91"/>
    <w:rsid w:val="00F36B45"/>
    <w:rsid w:val="00F64D9D"/>
    <w:rsid w:val="00F66E92"/>
    <w:rsid w:val="00F8240E"/>
    <w:rsid w:val="00FC388F"/>
    <w:rsid w:val="00FD20D3"/>
    <w:rsid w:val="00FE2B3C"/>
    <w:rsid w:val="00FF6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E6B46"/>
  <w15:docId w15:val="{2B142027-B0AF-4576-ACAB-F3F5CFEF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6BA"/>
    <w:pPr>
      <w:spacing w:after="160" w:line="25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uiPriority w:val="99"/>
    <w:unhideWhenUsed/>
    <w:rsid w:val="003A2D21"/>
    <w:rPr>
      <w:color w:val="0563C1"/>
      <w:u w:val="single"/>
    </w:rPr>
  </w:style>
  <w:style w:type="character" w:customStyle="1" w:styleId="trns-41">
    <w:name w:val="trns-41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41193"/>
    <w:pPr>
      <w:widowControl w:val="0"/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rsid w:val="003E1508"/>
    <w:p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ommentTextChar">
    <w:name w:val="Comment Text Char"/>
    <w:link w:val="CommentText"/>
    <w:uiPriority w:val="99"/>
    <w:semiHidden/>
    <w:rsid w:val="003E1508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091E4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after="0"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E150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3E150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F25DEBC-812C-4562-9A22-8A12AF35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cp:lastModifiedBy>თამარ სოზიაშვილი</cp:lastModifiedBy>
  <cp:revision>27</cp:revision>
  <dcterms:created xsi:type="dcterms:W3CDTF">2019-06-12T11:09:00Z</dcterms:created>
  <dcterms:modified xsi:type="dcterms:W3CDTF">2024-10-23T11:16:00Z</dcterms:modified>
</cp:coreProperties>
</file>